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78" w:rsidRPr="007D6C41" w:rsidRDefault="00204878" w:rsidP="00156FD6">
      <w:pPr>
        <w:widowControl w:val="0"/>
        <w:ind w:left="4111"/>
        <w:jc w:val="both"/>
        <w:rPr>
          <w:rFonts w:ascii="Arial" w:hAnsi="Arial" w:cs="Arial"/>
          <w:sz w:val="24"/>
          <w:szCs w:val="24"/>
          <w:lang w:val="es-ES_tradnl"/>
        </w:rPr>
      </w:pPr>
      <w:bookmarkStart w:id="0" w:name="_GoBack"/>
      <w:bookmarkEnd w:id="0"/>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00040E" w:rsidRDefault="00523837" w:rsidP="0000040E">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A63BDA">
        <w:rPr>
          <w:rFonts w:ascii="Arial" w:hAnsi="Arial" w:cs="Arial"/>
          <w:sz w:val="24"/>
          <w:szCs w:val="24"/>
        </w:rPr>
        <w:t>22</w:t>
      </w:r>
      <w:r w:rsidR="0000040E" w:rsidRPr="00824B4E">
        <w:rPr>
          <w:rFonts w:ascii="Arial" w:hAnsi="Arial" w:cs="Arial"/>
          <w:sz w:val="24"/>
          <w:szCs w:val="24"/>
        </w:rPr>
        <w:t xml:space="preserve"> </w:t>
      </w:r>
      <w:r w:rsidRPr="00824B4E">
        <w:rPr>
          <w:rFonts w:ascii="Arial" w:hAnsi="Arial" w:cs="Arial"/>
          <w:sz w:val="24"/>
          <w:szCs w:val="24"/>
        </w:rPr>
        <w:t xml:space="preserve">de </w:t>
      </w:r>
      <w:r w:rsidR="00A63BDA">
        <w:rPr>
          <w:rFonts w:ascii="Arial" w:hAnsi="Arial" w:cs="Arial"/>
          <w:sz w:val="24"/>
          <w:szCs w:val="24"/>
        </w:rPr>
        <w:t>mayo</w:t>
      </w:r>
      <w:r w:rsidR="00824B4E" w:rsidRPr="00824B4E">
        <w:rPr>
          <w:rFonts w:ascii="Arial" w:hAnsi="Arial" w:cs="Arial"/>
          <w:sz w:val="24"/>
          <w:szCs w:val="24"/>
        </w:rPr>
        <w:t xml:space="preserve"> </w:t>
      </w:r>
      <w:r w:rsidR="00A63BDA">
        <w:rPr>
          <w:rFonts w:ascii="Arial" w:hAnsi="Arial" w:cs="Arial"/>
          <w:sz w:val="24"/>
          <w:szCs w:val="24"/>
        </w:rPr>
        <w:t>del año de 2019</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iniciativa </w:t>
      </w:r>
      <w:r w:rsidR="00A63BDA">
        <w:rPr>
          <w:rFonts w:ascii="Arial" w:hAnsi="Arial" w:cs="Arial"/>
          <w:sz w:val="24"/>
          <w:szCs w:val="24"/>
        </w:rPr>
        <w:t xml:space="preserve">con proyecto de Decreto por el que se reforma y adiciona diversos artículos del Código Penal del Estado de Yucatán en materia de Abuso Sexual, presentada por la Diputada Kathia María Bolio Pinelo y suscriben la misma los Diputados Paulina Aurora Viana Gómez, Marcos Nicolás Rodríguez Ruz y Manuel Armando Díaz Suárez integrantes </w:t>
      </w:r>
      <w:r w:rsidR="00824B4E" w:rsidRPr="00824B4E">
        <w:rPr>
          <w:rFonts w:ascii="Arial" w:hAnsi="Arial" w:cs="Arial"/>
          <w:sz w:val="24"/>
          <w:szCs w:val="24"/>
        </w:rPr>
        <w:t>de esta LXII legislatura</w:t>
      </w:r>
      <w:r w:rsidR="00B406F6">
        <w:rPr>
          <w:rFonts w:ascii="Arial" w:hAnsi="Arial" w:cs="Arial"/>
          <w:sz w:val="24"/>
          <w:szCs w:val="24"/>
        </w:rPr>
        <w:t>.</w:t>
      </w:r>
    </w:p>
    <w:p w:rsidR="0000040E" w:rsidRDefault="0000040E" w:rsidP="00CC2087">
      <w:pPr>
        <w:spacing w:line="360" w:lineRule="auto"/>
        <w:ind w:left="-284" w:firstLine="708"/>
        <w:jc w:val="both"/>
        <w:rPr>
          <w:rFonts w:ascii="Arial" w:hAnsi="Arial" w:cs="Arial"/>
          <w:sz w:val="24"/>
          <w:szCs w:val="24"/>
        </w:rPr>
      </w:pPr>
    </w:p>
    <w:p w:rsidR="00E93303" w:rsidRDefault="00523837" w:rsidP="00CC2087">
      <w:pPr>
        <w:pStyle w:val="Textoindependiente2"/>
        <w:ind w:firstLine="708"/>
        <w:rPr>
          <w:szCs w:val="24"/>
        </w:rPr>
      </w:pPr>
      <w:r w:rsidRPr="00523837">
        <w:rPr>
          <w:szCs w:val="24"/>
        </w:rPr>
        <w:t xml:space="preserve">Los diputados integrantes de esta Comisión Permanente, en los trabajos de estudio y análisis de la referida iniciativa, tomamos </w:t>
      </w:r>
      <w:r w:rsidR="003433EC">
        <w:rPr>
          <w:szCs w:val="24"/>
        </w:rPr>
        <w:t>en consideración los siguientes,</w:t>
      </w:r>
    </w:p>
    <w:p w:rsidR="00E93303" w:rsidRDefault="00E93303" w:rsidP="0059556C">
      <w:pPr>
        <w:pStyle w:val="Textoindependiente2"/>
        <w:rPr>
          <w:szCs w:val="24"/>
        </w:rPr>
      </w:pPr>
    </w:p>
    <w:p w:rsidR="002366C4" w:rsidRDefault="002366C4" w:rsidP="0059556C">
      <w:pPr>
        <w:pStyle w:val="Textoindependiente2"/>
        <w:rPr>
          <w:szCs w:val="24"/>
        </w:rPr>
      </w:pPr>
    </w:p>
    <w:p w:rsidR="002366C4" w:rsidRDefault="002366C4" w:rsidP="0059556C">
      <w:pPr>
        <w:pStyle w:val="Textoindependiente2"/>
        <w:rPr>
          <w:szCs w:val="24"/>
        </w:rPr>
      </w:pPr>
    </w:p>
    <w:p w:rsidR="002366C4" w:rsidRDefault="002366C4" w:rsidP="0059556C">
      <w:pPr>
        <w:pStyle w:val="Textoindependiente2"/>
        <w:rPr>
          <w:szCs w:val="24"/>
        </w:rPr>
      </w:pPr>
    </w:p>
    <w:p w:rsidR="00950783" w:rsidRDefault="00950783" w:rsidP="0059556C">
      <w:pPr>
        <w:pStyle w:val="Textoindependiente2"/>
        <w:rPr>
          <w:szCs w:val="24"/>
        </w:rPr>
      </w:pPr>
    </w:p>
    <w:p w:rsidR="00523837" w:rsidRPr="00E93303" w:rsidRDefault="00523837" w:rsidP="0059556C">
      <w:pPr>
        <w:pStyle w:val="Textoindependiente2"/>
        <w:jc w:val="center"/>
        <w:rPr>
          <w:szCs w:val="24"/>
        </w:rPr>
      </w:pPr>
      <w:r w:rsidRPr="00523837">
        <w:rPr>
          <w:b/>
          <w:szCs w:val="24"/>
        </w:rPr>
        <w:lastRenderedPageBreak/>
        <w:t>A N T E C E D E N T E S:</w:t>
      </w:r>
    </w:p>
    <w:p w:rsidR="006E1B18" w:rsidRPr="006E1B18" w:rsidRDefault="006E1B18" w:rsidP="004E53F2">
      <w:pPr>
        <w:pStyle w:val="NormalWeb"/>
        <w:tabs>
          <w:tab w:val="left" w:pos="7371"/>
        </w:tabs>
        <w:spacing w:before="0" w:beforeAutospacing="0" w:after="0" w:afterAutospacing="0" w:line="360" w:lineRule="auto"/>
        <w:jc w:val="both"/>
        <w:rPr>
          <w:lang w:val="es-ES"/>
        </w:rPr>
      </w:pPr>
    </w:p>
    <w:p w:rsidR="00F70E99" w:rsidRPr="00A63BDA" w:rsidRDefault="00A63BDA" w:rsidP="005D46DE">
      <w:pPr>
        <w:spacing w:line="360" w:lineRule="auto"/>
        <w:ind w:firstLine="709"/>
        <w:jc w:val="both"/>
        <w:rPr>
          <w:rFonts w:ascii="Arial" w:hAnsi="Arial" w:cs="Arial"/>
          <w:sz w:val="24"/>
          <w:szCs w:val="24"/>
          <w:lang w:val="es-MX"/>
        </w:rPr>
      </w:pPr>
      <w:r w:rsidRPr="00A63BDA">
        <w:rPr>
          <w:rFonts w:ascii="Arial" w:hAnsi="Arial" w:cs="Arial"/>
          <w:b/>
          <w:sz w:val="24"/>
          <w:szCs w:val="24"/>
        </w:rPr>
        <w:t>PRIMERO</w:t>
      </w:r>
      <w:r w:rsidRPr="00A63BDA">
        <w:rPr>
          <w:rFonts w:ascii="Arial" w:hAnsi="Arial" w:cs="Arial"/>
          <w:b/>
          <w:sz w:val="24"/>
          <w:szCs w:val="24"/>
          <w:lang w:val="es-MX"/>
        </w:rPr>
        <w:t xml:space="preserve">. </w:t>
      </w:r>
      <w:r w:rsidRPr="00A63BDA">
        <w:rPr>
          <w:rFonts w:ascii="Arial" w:hAnsi="Arial" w:cs="Arial"/>
          <w:sz w:val="24"/>
          <w:szCs w:val="24"/>
          <w:lang w:val="es-MX"/>
        </w:rPr>
        <w:t>Con fecha 30 de marzo del año 2000, se publicó en el Diario Oficial del Gobierno del Estado, mediante decreto 253, el Código Penal del Estado de Yucatán. Durante su vigencia, el aludid</w:t>
      </w:r>
      <w:r w:rsidR="00727B26">
        <w:rPr>
          <w:rFonts w:ascii="Arial" w:hAnsi="Arial" w:cs="Arial"/>
          <w:sz w:val="24"/>
          <w:szCs w:val="24"/>
          <w:lang w:val="es-MX"/>
        </w:rPr>
        <w:t>o código ha sido reformado en 36</w:t>
      </w:r>
      <w:r w:rsidRPr="00A63BDA">
        <w:rPr>
          <w:rFonts w:ascii="Arial" w:hAnsi="Arial" w:cs="Arial"/>
          <w:sz w:val="24"/>
          <w:szCs w:val="24"/>
          <w:lang w:val="es-MX"/>
        </w:rPr>
        <w:t xml:space="preserve"> ocasiones, siendo las últimas las publicadas en el Diario Oficial del </w:t>
      </w:r>
      <w:r w:rsidR="00727B26">
        <w:rPr>
          <w:rFonts w:ascii="Arial" w:hAnsi="Arial" w:cs="Arial"/>
          <w:sz w:val="24"/>
          <w:szCs w:val="24"/>
          <w:lang w:val="es-MX"/>
        </w:rPr>
        <w:t>Gobierno del Estado en fechas 26 de noviembre y 13 de diciembre</w:t>
      </w:r>
      <w:r w:rsidR="00027E71">
        <w:rPr>
          <w:rFonts w:ascii="Arial" w:hAnsi="Arial" w:cs="Arial"/>
          <w:sz w:val="24"/>
          <w:szCs w:val="24"/>
          <w:lang w:val="es-MX"/>
        </w:rPr>
        <w:t>, ambas</w:t>
      </w:r>
      <w:r w:rsidRPr="00A63BDA">
        <w:rPr>
          <w:rFonts w:ascii="Arial" w:hAnsi="Arial" w:cs="Arial"/>
          <w:sz w:val="24"/>
          <w:szCs w:val="24"/>
          <w:lang w:val="es-MX"/>
        </w:rPr>
        <w:t xml:space="preserve"> de</w:t>
      </w:r>
      <w:r w:rsidR="00027E71">
        <w:rPr>
          <w:rFonts w:ascii="Arial" w:hAnsi="Arial" w:cs="Arial"/>
          <w:sz w:val="24"/>
          <w:szCs w:val="24"/>
          <w:lang w:val="es-MX"/>
        </w:rPr>
        <w:t>l año de</w:t>
      </w:r>
      <w:r w:rsidRPr="00A63BDA">
        <w:rPr>
          <w:rFonts w:ascii="Arial" w:hAnsi="Arial" w:cs="Arial"/>
          <w:sz w:val="24"/>
          <w:szCs w:val="24"/>
          <w:lang w:val="es-MX"/>
        </w:rPr>
        <w:t xml:space="preserve"> 2019.</w:t>
      </w:r>
    </w:p>
    <w:p w:rsidR="00F70E99" w:rsidRDefault="00F70E99" w:rsidP="005D46DE">
      <w:pPr>
        <w:spacing w:line="360" w:lineRule="auto"/>
        <w:ind w:firstLine="709"/>
        <w:jc w:val="both"/>
        <w:rPr>
          <w:rFonts w:ascii="Arial" w:hAnsi="Arial" w:cs="Arial"/>
          <w:sz w:val="24"/>
          <w:szCs w:val="24"/>
          <w:lang w:val="es-MX"/>
        </w:rPr>
      </w:pPr>
    </w:p>
    <w:p w:rsidR="005D46DE" w:rsidRPr="005D46DE" w:rsidRDefault="007E7EDA" w:rsidP="005D46DE">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D3772">
        <w:rPr>
          <w:rFonts w:ascii="Arial" w:hAnsi="Arial" w:cs="Arial"/>
          <w:sz w:val="24"/>
          <w:szCs w:val="24"/>
          <w:lang w:val="es-MX"/>
        </w:rPr>
        <w:t>De igual manera, con</w:t>
      </w:r>
      <w:r w:rsidR="00A63BDA">
        <w:rPr>
          <w:rFonts w:ascii="Arial" w:hAnsi="Arial" w:cs="Arial"/>
          <w:sz w:val="24"/>
          <w:szCs w:val="24"/>
          <w:lang w:val="es-MX"/>
        </w:rPr>
        <w:t xml:space="preserve"> fecha 16</w:t>
      </w:r>
      <w:r w:rsidR="00824B4E">
        <w:rPr>
          <w:rFonts w:ascii="Arial" w:hAnsi="Arial" w:cs="Arial"/>
          <w:sz w:val="24"/>
          <w:szCs w:val="24"/>
          <w:lang w:val="es-MX"/>
        </w:rPr>
        <w:t xml:space="preserve"> de </w:t>
      </w:r>
      <w:r w:rsidR="00A63BDA">
        <w:rPr>
          <w:rFonts w:ascii="Arial" w:hAnsi="Arial" w:cs="Arial"/>
          <w:sz w:val="24"/>
          <w:szCs w:val="24"/>
          <w:lang w:val="es-MX"/>
        </w:rPr>
        <w:t>mayo</w:t>
      </w:r>
      <w:r w:rsidR="00824B4E">
        <w:rPr>
          <w:rFonts w:ascii="Arial" w:hAnsi="Arial" w:cs="Arial"/>
          <w:sz w:val="24"/>
          <w:szCs w:val="24"/>
          <w:lang w:val="es-MX"/>
        </w:rPr>
        <w:t xml:space="preserve"> 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A63BDA">
        <w:rPr>
          <w:rFonts w:ascii="Arial" w:hAnsi="Arial" w:cs="Arial"/>
          <w:sz w:val="24"/>
          <w:szCs w:val="24"/>
          <w:lang w:val="es-MX"/>
        </w:rPr>
        <w:t>esta Soberanía</w:t>
      </w:r>
      <w:r w:rsidR="005D46DE" w:rsidRPr="005D46DE">
        <w:rPr>
          <w:rFonts w:ascii="Arial" w:hAnsi="Arial" w:cs="Arial"/>
          <w:sz w:val="24"/>
          <w:szCs w:val="24"/>
        </w:rPr>
        <w:t xml:space="preserve"> </w:t>
      </w:r>
      <w:r w:rsidR="00A63BDA" w:rsidRPr="00A63BDA">
        <w:rPr>
          <w:rFonts w:ascii="Arial" w:hAnsi="Arial" w:cs="Arial"/>
          <w:sz w:val="24"/>
          <w:szCs w:val="24"/>
        </w:rPr>
        <w:t>la iniciativa con proyecto de Decreto por el que se reforma y adiciona diversos artículos del Código Penal del Estado de Yucatán en materia de Abuso Sexual, presentada por la Diputada Kathia María Bolio Pinelo y suscriben la misma los Diputados Paulina Au</w:t>
      </w:r>
      <w:r w:rsidR="00A63BDA">
        <w:rPr>
          <w:rFonts w:ascii="Arial" w:hAnsi="Arial" w:cs="Arial"/>
          <w:sz w:val="24"/>
          <w:szCs w:val="24"/>
        </w:rPr>
        <w:t>r</w:t>
      </w:r>
      <w:r w:rsidR="00A63BDA" w:rsidRPr="00A63BDA">
        <w:rPr>
          <w:rFonts w:ascii="Arial" w:hAnsi="Arial" w:cs="Arial"/>
          <w:sz w:val="24"/>
          <w:szCs w:val="24"/>
        </w:rPr>
        <w:t xml:space="preserve">ora Viana Gómez, Marcos Nicolás Rodríguez Ruz y Manuel Armando Díaz Suárez </w:t>
      </w:r>
      <w:r w:rsidR="00A63BDA">
        <w:rPr>
          <w:rFonts w:ascii="Arial" w:hAnsi="Arial" w:cs="Arial"/>
          <w:sz w:val="24"/>
          <w:szCs w:val="24"/>
        </w:rPr>
        <w:t>integrantes de</w:t>
      </w:r>
      <w:r w:rsidR="00A63BDA" w:rsidRPr="00A63BDA">
        <w:rPr>
          <w:rFonts w:ascii="Arial" w:hAnsi="Arial" w:cs="Arial"/>
          <w:sz w:val="24"/>
          <w:szCs w:val="24"/>
        </w:rPr>
        <w:t xml:space="preserve"> esta LXII legislatura.</w:t>
      </w:r>
    </w:p>
    <w:p w:rsidR="005D46DE" w:rsidRDefault="005D46DE" w:rsidP="005D46DE">
      <w:pPr>
        <w:pStyle w:val="NormalWeb"/>
        <w:tabs>
          <w:tab w:val="left" w:pos="7371"/>
        </w:tabs>
        <w:spacing w:before="0" w:beforeAutospacing="0" w:after="0" w:afterAutospacing="0" w:line="360" w:lineRule="auto"/>
        <w:ind w:firstLine="708"/>
        <w:jc w:val="both"/>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t xml:space="preserve">Iniciativa, </w:t>
      </w:r>
      <w:r w:rsidR="00D83A35">
        <w:t>la</w:t>
      </w:r>
      <w:r w:rsidR="00824B4E">
        <w:t xml:space="preserve"> proponente expuso</w:t>
      </w:r>
      <w:r>
        <w:t xml:space="preserve"> </w:t>
      </w:r>
      <w:r w:rsidRPr="00C249EB">
        <w:t>lo siguiente:</w:t>
      </w:r>
    </w:p>
    <w:p w:rsidR="005D46DE" w:rsidRDefault="005D46DE" w:rsidP="00CC2087">
      <w:pPr>
        <w:pStyle w:val="NormalWeb"/>
        <w:tabs>
          <w:tab w:val="left" w:pos="7371"/>
        </w:tabs>
        <w:spacing w:before="0" w:beforeAutospacing="0" w:after="0" w:afterAutospacing="0" w:line="360" w:lineRule="auto"/>
        <w:ind w:firstLine="708"/>
        <w:jc w:val="both"/>
      </w:pPr>
    </w:p>
    <w:p w:rsidR="009A37D3" w:rsidRPr="0007295F" w:rsidRDefault="00824B4E" w:rsidP="0007295F">
      <w:pPr>
        <w:ind w:left="709" w:right="334"/>
        <w:jc w:val="both"/>
        <w:rPr>
          <w:rFonts w:ascii="Arial" w:hAnsi="Arial" w:cs="Arial"/>
          <w:sz w:val="16"/>
          <w:szCs w:val="16"/>
          <w:lang w:val="es-MX"/>
        </w:rPr>
      </w:pPr>
      <w:r w:rsidRPr="0007295F">
        <w:rPr>
          <w:rFonts w:ascii="Arial" w:hAnsi="Arial" w:cs="Arial"/>
          <w:sz w:val="16"/>
          <w:szCs w:val="16"/>
        </w:rPr>
        <w:t>“</w:t>
      </w:r>
      <w:r w:rsidR="009A37D3" w:rsidRPr="0007295F">
        <w:rPr>
          <w:rFonts w:ascii="Arial" w:hAnsi="Arial" w:cs="Arial"/>
          <w:sz w:val="16"/>
          <w:szCs w:val="16"/>
          <w:lang w:val="es-MX"/>
        </w:rPr>
        <w:t xml:space="preserve">La escasa confianza en las autoridades que emiten justicia y la poca cultura de denuncia que existe en la ciudadanía, genera que muchos de los delitos que se cometen en México no se castiguen, y por lo consiguiente queden impunes, de esta manera se deja en peligro a toda la sociedad ya que el delincuente permanece libre y vuelve a delinquir en reiteradas ocasiones.  </w:t>
      </w:r>
    </w:p>
    <w:p w:rsidR="009A37D3" w:rsidRPr="0007295F" w:rsidRDefault="009A37D3" w:rsidP="0007295F">
      <w:pPr>
        <w:ind w:left="709" w:right="334"/>
        <w:jc w:val="both"/>
        <w:rPr>
          <w:rFonts w:ascii="Arial" w:hAnsi="Arial" w:cs="Arial"/>
          <w:sz w:val="16"/>
          <w:szCs w:val="16"/>
          <w:lang w:val="es-MX"/>
        </w:rPr>
      </w:pPr>
    </w:p>
    <w:p w:rsidR="009A37D3" w:rsidRPr="0007295F" w:rsidRDefault="009A37D3" w:rsidP="0007295F">
      <w:pPr>
        <w:ind w:left="709" w:right="334"/>
        <w:jc w:val="both"/>
        <w:rPr>
          <w:rFonts w:ascii="Arial" w:hAnsi="Arial" w:cs="Arial"/>
          <w:sz w:val="16"/>
          <w:szCs w:val="16"/>
          <w:lang w:val="es-MX"/>
        </w:rPr>
      </w:pPr>
      <w:r w:rsidRPr="0007295F">
        <w:rPr>
          <w:rFonts w:ascii="Arial" w:hAnsi="Arial" w:cs="Arial"/>
          <w:sz w:val="16"/>
          <w:szCs w:val="16"/>
          <w:lang w:val="es-MX"/>
        </w:rPr>
        <w:t xml:space="preserve">Existen delitos que se perciben más que otros, el abuso sexual contra niños, niñas, adolescentes, mujeres y hombres, es un delito casi invisible, pocas veces se denuncia, y cuando se denuncia, se castiga con penas muy mínimas o se declara inocente al inculpado, prevaleciendo así la impunidad. </w:t>
      </w:r>
    </w:p>
    <w:p w:rsidR="009A37D3" w:rsidRPr="0007295F" w:rsidRDefault="009A37D3" w:rsidP="0007295F">
      <w:pPr>
        <w:ind w:left="709" w:right="334"/>
        <w:jc w:val="both"/>
        <w:rPr>
          <w:rFonts w:ascii="Arial" w:hAnsi="Arial" w:cs="Arial"/>
          <w:sz w:val="16"/>
          <w:szCs w:val="16"/>
          <w:lang w:val="es-MX"/>
        </w:rPr>
      </w:pPr>
    </w:p>
    <w:p w:rsidR="009A37D3" w:rsidRPr="0007295F" w:rsidRDefault="009A37D3" w:rsidP="0007295F">
      <w:pPr>
        <w:ind w:left="709" w:right="334"/>
        <w:jc w:val="both"/>
        <w:rPr>
          <w:rFonts w:ascii="Arial" w:hAnsi="Arial" w:cs="Arial"/>
          <w:sz w:val="16"/>
          <w:szCs w:val="16"/>
          <w:lang w:val="es-MX"/>
        </w:rPr>
      </w:pPr>
      <w:r w:rsidRPr="0007295F">
        <w:rPr>
          <w:rFonts w:ascii="Arial" w:hAnsi="Arial" w:cs="Arial"/>
          <w:sz w:val="16"/>
          <w:szCs w:val="16"/>
          <w:lang w:val="es-MX"/>
        </w:rPr>
        <w:t>El abuso sexual representa un atentado contra la niñez, la adolescencia y el desarrollo del ser humano, es una de las peores formas de violencia que existe en la actualidad, no suele presentar lesiones físicas que señalen indicios de quien fue el agresor, ni tampoco existe un comportamiento especial que las víctimas presenten, no suele haber testigos, ya que quien comete este delito suele hacerlo de forma precavida y de manera oculta, lo que ha originado la falsa teoría de que si no hubo lesión, no existe abuso, y en muchos casos por este pensamiento erróneo se deja todavía a las víctimas desprotegidas, ocasionando que sigan siendo presas de sus agresores.</w:t>
      </w:r>
    </w:p>
    <w:p w:rsidR="009A37D3" w:rsidRPr="0007295F" w:rsidRDefault="009A37D3" w:rsidP="0007295F">
      <w:pPr>
        <w:ind w:left="709" w:right="334"/>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lastRenderedPageBreak/>
        <w:t xml:space="preserve">El Código Penal del Estado de Yucatán en su artículo 309, sanciona el delito de abuso sexual con una pena de 1 a 5 años de prisión, a quien ejecute en una persona sin su consentimiento, un acto lascivo o la obligue a ejecutarlo para sí o en otra persona, sin el propósito de llegar a la cópula, este delito se perseguirá por querella, salvo que se trate de una persona menor de dieciocho años de edad se perseguirá de oficio.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En el artículo 310 del código ya antes señalado, se establece también que si el abuso sexual se comete en una persona menor de quince años de edad o en una persona que no tenga la capacidad de comprender el significado del hecho, aun con su consentimiento, o que por cualquier causa no pueda resistirlo o la obligue a ejecutarlo en sí o en otra persona, la pena sería de 6 a 12 años de prisión y de cuatrocientos a ochocientos días-multa, persiguiéndose de oficio.</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Son mínimos los datos estadísticos que se tienen respecto a los casos de abuso sexual,  debido a que un bajo porcentaje de quienes son víctimas de este delito lo denuncian, y además cada estado de la república lo tipifica y sanciona de diferente manera,  generando que se tenga poca información con respecto a su incidencia en el país desde una apreciación jurídica, sin embargo los pocos datos que existen como ejemplo los que han surgido de las diversas investigaciones efectuadas por el Fondo de las Naciones Unidas para la Infancia (UNICEF), arrojaron que el 20% de las mujeres, y entre el 5% y el 10% de los hombres en el mundo, han sufrido abusos sexuales durante su infancia.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Otro dato importante es el que señala la Organización para la Cooperación y el Desarrollo Económico (OCDE), en donde se establece que en nuestro país más de 4.5 millones de niñas y niños han sido víctimas de abuso sexual infantil, originando que México ocupe así el primer lugar a nivel mundial en esta problemática.</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Las víctimas que sufren esta clase de abuso optan en la mayoría de las veces por guardar silencio, por lo que no recurren a ninguna autoridad y las pocas veces que buscan ayuda y respaldo, lo hacen a través de sus familiares, que en muchas ocasiones tampoco reciben ese apoyo que esperan, debido a que tal abuso es cometido habitualmente dentro del mismo núcleo familiar, y por esa razón desafortunadamente no les creen. El miedo y la impotencia es también una de las causas por las que los que han sufrido abuso sexual no denuncian, ya que se sienten humillados y estigmatizados.</w:t>
      </w: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  </w:t>
      </w: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La mayoría de las víctimas de este delito son niñas y adolescentes del género femenino, sin embargo los varones no están exentos ya que también sufren abuso sexual, pero por el temor a ser cuestionados respecto a su orientación sexual y a ser vistos como agresores sexuales, tampoco denuncian.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Enfatizo que este delito no es desconocido en Yucatán, a tal grado que ocupamos desde hace mucho tiempo uno de los primeros lugares a nivel nacional en casos de abuso sexual, y a pesar de esto, no se le contempla hasta la fecha como un delito grave, lo que permite que a quienes se les atribuya haberlo cometido, tengan el derecho a la libertad provisional bajo caución, lo que les permite dar un depósito en efectivo, fianza o prenda, para llevar su proceso legal en libertad mientras las autoridades realizan todas las investigaciones correspondientes, pero esta medida deja a las víctimas en un estado de indefensión y vulnerabilidad nuevamente ante su agresor, poniendo en riesgo su integridad física, emocional y hasta su propia vida.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Las sanciones que se establecen en el estado a quien cometa este delito del que hago referencia en esta iniciativa, son menores en comparación con las que se establecen en el Código Penal Federal, por lo que se requieren aquí en Yucatán sanciones más estrictas y severas para quienes cometan el delito de abuso sexual.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La mayoría de los abusos se dan dentro de la familia, siendo los principales agresores los padres biológicos, primos, sobrinos, padrastros, abuelos, tíos, etc.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 xml:space="preserve">Las acciones realizadas en legislaturas pasadas para contribuir en la erradicación de uno de los grandes problemas que se tienen desde hace ya varios años en Yucatán como lo es el abuso sexual, han resultado hasta la fecha insuficientes, ya que desde hace mucho tiempo se debieron presentar y aprobar más reformas a nuestro marco normativo que ataque a fondo este problema que tanto daño ha causado a la población yucateca, sin embargo el hubiera no existe, pero </w:t>
      </w:r>
      <w:r w:rsidRPr="0007295F">
        <w:rPr>
          <w:rFonts w:ascii="Arial" w:hAnsi="Arial" w:cs="Arial"/>
          <w:sz w:val="16"/>
          <w:szCs w:val="16"/>
          <w:lang w:val="es-MX"/>
        </w:rPr>
        <w:lastRenderedPageBreak/>
        <w:t xml:space="preserve">tenemos el presente para trabajar en la búsqueda y en la aprobación de las mejores soluciones legislativas, para que al fin se castigue con todo el peso de la ley a quienes cometen este delito. </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La integridad y la seguridad de los yucatecos no está en juego, por lo que desde el poder legislativo debemos realizar todo lo conducente en la creación de mejores herramientas para que las autoridades competentes puedan emitir justicia para las víctimas, apegándose en todo momento a lo que la ley establezca, y logrando en esa manera la tranquilidad de toda la población en el estado.</w:t>
      </w: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Por todo lo antes mencionado, presento esta iniciativa en materia de abuso sexual, que pretende establecer en el Código Penal del Estado de Yucatán, sanciones más altas para quien cometa el delito de abuso sexual, de igual manera se pretende que se contemple ya como un delito grave, con lo que se dejaría al agresor sin el derecho a la libertad provisional bajo caución, salvaguardando así la integridad de las víctimas y de la sociedad en general, ya que el agresor seguiría su proceso legal desde la cárcel.</w:t>
      </w:r>
    </w:p>
    <w:p w:rsidR="009A37D3" w:rsidRPr="0007295F" w:rsidRDefault="009A37D3" w:rsidP="0007295F">
      <w:pPr>
        <w:ind w:left="709" w:right="759"/>
        <w:jc w:val="both"/>
        <w:rPr>
          <w:rFonts w:ascii="Arial" w:hAnsi="Arial" w:cs="Arial"/>
          <w:sz w:val="16"/>
          <w:szCs w:val="16"/>
          <w:lang w:val="es-MX"/>
        </w:rPr>
      </w:pPr>
    </w:p>
    <w:p w:rsidR="009A37D3" w:rsidRPr="0007295F" w:rsidRDefault="009A37D3" w:rsidP="0007295F">
      <w:pPr>
        <w:ind w:left="709" w:right="759"/>
        <w:jc w:val="both"/>
        <w:rPr>
          <w:rFonts w:ascii="Arial" w:hAnsi="Arial" w:cs="Arial"/>
          <w:sz w:val="16"/>
          <w:szCs w:val="16"/>
          <w:lang w:val="es-MX"/>
        </w:rPr>
      </w:pPr>
      <w:r w:rsidRPr="0007295F">
        <w:rPr>
          <w:rFonts w:ascii="Arial" w:hAnsi="Arial" w:cs="Arial"/>
          <w:sz w:val="16"/>
          <w:szCs w:val="16"/>
          <w:lang w:val="es-MX"/>
        </w:rPr>
        <w:t>También propongo en este proyecto de decreto, que este delito se persiga de oficio sin excepción, debido a la gravedad de este y por las escasas denuncias presentadas por parte de las víctimas, ya que son muchos los factores que influyen para que este delito no se denuncie, y en ese mismo contexto, propongo igual sanciones para quienes no denuncien a pesar de tener el conocimiento de que se cometió el delito de abuso sexual, violación, violación equiparada, acoso sexual y estupro, ya que muchas veces son los familiares los que saben de la situación y no acuden a efectuar su denuncia, volviéndose con su silencio cómplices del agresor.</w:t>
      </w:r>
    </w:p>
    <w:p w:rsidR="009A37D3" w:rsidRPr="0007295F" w:rsidRDefault="009A37D3" w:rsidP="0007295F">
      <w:pPr>
        <w:ind w:left="709" w:right="759"/>
        <w:jc w:val="both"/>
        <w:rPr>
          <w:rFonts w:ascii="Arial" w:hAnsi="Arial" w:cs="Arial"/>
          <w:sz w:val="16"/>
          <w:szCs w:val="16"/>
          <w:lang w:val="es-MX"/>
        </w:rPr>
      </w:pPr>
    </w:p>
    <w:p w:rsidR="00BC4B2E" w:rsidRPr="0007295F" w:rsidRDefault="009A37D3" w:rsidP="0007295F">
      <w:pPr>
        <w:ind w:left="709" w:right="759"/>
        <w:jc w:val="both"/>
        <w:rPr>
          <w:rFonts w:ascii="Arial" w:hAnsi="Arial" w:cs="Arial"/>
          <w:sz w:val="16"/>
          <w:szCs w:val="16"/>
          <w:highlight w:val="yellow"/>
        </w:rPr>
      </w:pPr>
      <w:r w:rsidRPr="0007295F">
        <w:rPr>
          <w:rFonts w:ascii="Arial" w:hAnsi="Arial" w:cs="Arial"/>
          <w:sz w:val="16"/>
          <w:szCs w:val="16"/>
          <w:lang w:val="es-MX"/>
        </w:rPr>
        <w:t>Este delito daña y lesiona en muchos sentidos a las y los yucatecos, por lo que, con la aprobación de esta iniciativa, estaremos avanzando en la lucha contra el abuso sexual en Yucatán. Todos sabemos que el deber de todo gobierno es velar por cada uno de los ciudadanos, pero también sabemos que no es tarea fácil ni de una sola persona, para lograrlo se requiere que cada quien haga lo que le corresponde, solamente así lograremos tener una sociedad fuerte y estable ante cualquier adversidad, por lo que suma del esfuerzo de todos es la clave para que Yucatán siga creciendo cada día más</w:t>
      </w:r>
      <w:r w:rsidR="00824B4E" w:rsidRPr="0007295F">
        <w:rPr>
          <w:rFonts w:ascii="Arial" w:hAnsi="Arial" w:cs="Arial"/>
          <w:sz w:val="16"/>
          <w:szCs w:val="16"/>
        </w:rPr>
        <w:t>.”.</w:t>
      </w:r>
    </w:p>
    <w:p w:rsidR="005D46DE" w:rsidRPr="0007295F" w:rsidRDefault="00824B4E" w:rsidP="0007295F">
      <w:pPr>
        <w:pStyle w:val="NormalWeb"/>
        <w:tabs>
          <w:tab w:val="left" w:pos="7371"/>
        </w:tabs>
        <w:spacing w:before="0" w:beforeAutospacing="0" w:after="0" w:afterAutospacing="0" w:line="360" w:lineRule="auto"/>
        <w:ind w:right="334" w:firstLine="708"/>
        <w:jc w:val="both"/>
        <w:rPr>
          <w:sz w:val="16"/>
          <w:szCs w:val="16"/>
        </w:rPr>
      </w:pPr>
      <w:r w:rsidRPr="0007295F">
        <w:rPr>
          <w:sz w:val="16"/>
          <w:szCs w:val="16"/>
        </w:rPr>
        <w:t>…</w:t>
      </w:r>
    </w:p>
    <w:p w:rsidR="009A37D3" w:rsidRPr="009B3699" w:rsidRDefault="009A37D3" w:rsidP="009B3699">
      <w:pPr>
        <w:pStyle w:val="NormalWeb"/>
        <w:tabs>
          <w:tab w:val="left" w:pos="7371"/>
        </w:tabs>
        <w:spacing w:before="0" w:beforeAutospacing="0" w:after="0" w:afterAutospacing="0" w:line="360" w:lineRule="auto"/>
        <w:ind w:firstLine="708"/>
        <w:jc w:val="both"/>
      </w:pPr>
    </w:p>
    <w:p w:rsidR="00A2245F" w:rsidRDefault="007E7EDA" w:rsidP="00A2245F">
      <w:pPr>
        <w:pStyle w:val="Sangradetextonormal"/>
        <w:tabs>
          <w:tab w:val="left" w:pos="3836"/>
        </w:tabs>
        <w:ind w:firstLine="709"/>
        <w:rPr>
          <w:rFonts w:cs="Arial"/>
          <w:sz w:val="24"/>
          <w:szCs w:val="24"/>
          <w:lang w:val="es-MX"/>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A2245F">
        <w:rPr>
          <w:rFonts w:cs="Arial"/>
          <w:sz w:val="24"/>
          <w:szCs w:val="24"/>
          <w:lang w:val="es-MX"/>
        </w:rPr>
        <w:t>Como se ha mencionado anteriormente, una de las reformas más recientes</w:t>
      </w:r>
      <w:r w:rsidR="00D83A35">
        <w:rPr>
          <w:rFonts w:cs="Arial"/>
          <w:sz w:val="24"/>
          <w:szCs w:val="24"/>
          <w:lang w:val="es-MX"/>
        </w:rPr>
        <w:t xml:space="preserve"> al Código Penal en el Estado</w:t>
      </w:r>
      <w:r w:rsidR="00A2245F">
        <w:rPr>
          <w:rFonts w:cs="Arial"/>
          <w:sz w:val="24"/>
          <w:szCs w:val="24"/>
          <w:lang w:val="es-MX"/>
        </w:rPr>
        <w:t>, en específico la publicada en el Diario Oficial del Estado con fecha 31 de julio de 2019,</w:t>
      </w:r>
      <w:r w:rsidR="00571BB2">
        <w:rPr>
          <w:rFonts w:cs="Arial"/>
          <w:sz w:val="24"/>
          <w:szCs w:val="24"/>
          <w:lang w:val="es-MX"/>
        </w:rPr>
        <w:t xml:space="preserve"> </w:t>
      </w:r>
      <w:r w:rsidR="00A2245F">
        <w:rPr>
          <w:rFonts w:cs="Arial"/>
          <w:sz w:val="24"/>
          <w:szCs w:val="24"/>
          <w:lang w:val="es-MX"/>
        </w:rPr>
        <w:t>reformó entre otros, los artículos</w:t>
      </w:r>
      <w:r w:rsidR="00571BB2">
        <w:rPr>
          <w:rFonts w:cs="Arial"/>
          <w:sz w:val="24"/>
          <w:szCs w:val="24"/>
          <w:lang w:val="es-MX"/>
        </w:rPr>
        <w:t xml:space="preserve"> 309 y 310 del </w:t>
      </w:r>
      <w:r w:rsidR="00D83A35">
        <w:rPr>
          <w:rFonts w:cs="Arial"/>
          <w:sz w:val="24"/>
          <w:szCs w:val="24"/>
          <w:lang w:val="es-MX"/>
        </w:rPr>
        <w:t xml:space="preserve">señalado Código, </w:t>
      </w:r>
      <w:r w:rsidR="00571BB2">
        <w:rPr>
          <w:rFonts w:cs="Arial"/>
          <w:sz w:val="24"/>
          <w:szCs w:val="24"/>
          <w:lang w:val="es-MX"/>
        </w:rPr>
        <w:t>aumentando las penas para los delitos sexuales entre los que se encuentran el Abuso Sexual.</w:t>
      </w:r>
    </w:p>
    <w:p w:rsidR="00571BB2" w:rsidRDefault="00571BB2" w:rsidP="00A2245F">
      <w:pPr>
        <w:pStyle w:val="Sangradetextonormal"/>
        <w:tabs>
          <w:tab w:val="left" w:pos="3836"/>
        </w:tabs>
        <w:ind w:firstLine="709"/>
        <w:rPr>
          <w:rFonts w:cs="Arial"/>
          <w:sz w:val="24"/>
          <w:szCs w:val="24"/>
          <w:lang w:val="es-MX"/>
        </w:rPr>
      </w:pPr>
    </w:p>
    <w:p w:rsidR="00834830" w:rsidRPr="009B3699" w:rsidRDefault="00571BB2" w:rsidP="009B3699">
      <w:pPr>
        <w:pStyle w:val="Sangradetextonormal"/>
        <w:tabs>
          <w:tab w:val="left" w:pos="3836"/>
        </w:tabs>
        <w:ind w:firstLine="709"/>
        <w:rPr>
          <w:rFonts w:cs="Arial"/>
          <w:b/>
          <w:sz w:val="24"/>
          <w:szCs w:val="24"/>
        </w:rPr>
      </w:pPr>
      <w:r w:rsidRPr="00571BB2">
        <w:rPr>
          <w:rFonts w:cs="Arial"/>
          <w:b/>
          <w:sz w:val="24"/>
          <w:szCs w:val="24"/>
          <w:lang w:val="es-MX"/>
        </w:rPr>
        <w:t>CUARTO.</w:t>
      </w:r>
      <w:r>
        <w:rPr>
          <w:rFonts w:cs="Arial"/>
          <w:b/>
          <w:sz w:val="24"/>
          <w:szCs w:val="24"/>
          <w:lang w:val="es-MX"/>
        </w:rPr>
        <w:t xml:space="preserve"> </w:t>
      </w:r>
      <w:r w:rsidR="00AA431C">
        <w:rPr>
          <w:rFonts w:cs="Arial"/>
          <w:sz w:val="24"/>
          <w:szCs w:val="24"/>
          <w:lang w:val="es-MX"/>
        </w:rPr>
        <w:t>De igual forma, se ha señalado que</w:t>
      </w:r>
      <w:r w:rsidR="00834830" w:rsidRPr="009B3699">
        <w:rPr>
          <w:rFonts w:cs="Arial"/>
          <w:color w:val="000000"/>
          <w:sz w:val="24"/>
          <w:szCs w:val="24"/>
        </w:rPr>
        <w:t xml:space="preserve"> en Sesión Ordinaria de Pleno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9A37D3">
        <w:rPr>
          <w:rFonts w:cs="Arial"/>
          <w:color w:val="000000"/>
          <w:sz w:val="24"/>
          <w:szCs w:val="24"/>
        </w:rPr>
        <w:t>22</w:t>
      </w:r>
      <w:r w:rsidR="00931E8F">
        <w:rPr>
          <w:rFonts w:cs="Arial"/>
          <w:color w:val="000000"/>
          <w:sz w:val="24"/>
          <w:szCs w:val="24"/>
        </w:rPr>
        <w:t xml:space="preserve"> de </w:t>
      </w:r>
      <w:r w:rsidR="009A37D3">
        <w:rPr>
          <w:rFonts w:cs="Arial"/>
          <w:color w:val="000000"/>
          <w:sz w:val="24"/>
          <w:szCs w:val="24"/>
        </w:rPr>
        <w:t>mayo del año de 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w:t>
      </w:r>
      <w:r w:rsidR="00AA431C">
        <w:rPr>
          <w:rFonts w:cs="Arial"/>
          <w:color w:val="000000"/>
          <w:sz w:val="24"/>
          <w:szCs w:val="24"/>
        </w:rPr>
        <w:t>por lo que la misma</w:t>
      </w:r>
      <w:r w:rsidR="00834830" w:rsidRPr="009B3699">
        <w:rPr>
          <w:rFonts w:cs="Arial"/>
          <w:color w:val="000000"/>
          <w:sz w:val="24"/>
          <w:szCs w:val="24"/>
        </w:rPr>
        <w:t xml:space="preserve"> fue distribuida en sesión de trabajo de fecha </w:t>
      </w:r>
      <w:r w:rsidR="00931E8F">
        <w:rPr>
          <w:rFonts w:cs="Arial"/>
          <w:color w:val="000000"/>
          <w:sz w:val="24"/>
          <w:szCs w:val="24"/>
        </w:rPr>
        <w:t xml:space="preserve">27 de junio </w:t>
      </w:r>
      <w:r w:rsidR="00931E8F" w:rsidRPr="00931E8F">
        <w:rPr>
          <w:rFonts w:cs="Arial"/>
          <w:color w:val="000000"/>
          <w:sz w:val="24"/>
          <w:szCs w:val="24"/>
        </w:rPr>
        <w:t>d</w:t>
      </w:r>
      <w:r w:rsidR="00834830" w:rsidRPr="00931E8F">
        <w:rPr>
          <w:rFonts w:cs="Arial"/>
          <w:color w:val="000000"/>
          <w:sz w:val="24"/>
          <w:szCs w:val="24"/>
        </w:rPr>
        <w:t>el presente año</w:t>
      </w:r>
      <w:r w:rsidR="00834830" w:rsidRPr="009B3699">
        <w:rPr>
          <w:rFonts w:cs="Arial"/>
          <w:color w:val="000000"/>
          <w:sz w:val="24"/>
          <w:szCs w:val="24"/>
        </w:rPr>
        <w:t>, para su análisis, estudio y dictamen respectivo</w:t>
      </w:r>
      <w:r w:rsidR="00834830" w:rsidRPr="009B3699">
        <w:rPr>
          <w:rFonts w:cs="Arial"/>
          <w:sz w:val="24"/>
          <w:szCs w:val="24"/>
        </w:rPr>
        <w:t>.</w:t>
      </w:r>
    </w:p>
    <w:p w:rsidR="00834830" w:rsidRPr="009B3699" w:rsidRDefault="00834830" w:rsidP="009B3699">
      <w:pPr>
        <w:pStyle w:val="Textoindependiente2"/>
        <w:ind w:firstLine="426"/>
        <w:rPr>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lastRenderedPageBreak/>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 diputados integrantes de esta Comisión Permanente,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9B3699">
      <w:pPr>
        <w:autoSpaceDN w:val="0"/>
        <w:adjustRightInd w:val="0"/>
        <w:spacing w:line="360" w:lineRule="auto"/>
        <w:ind w:firstLine="709"/>
        <w:jc w:val="both"/>
        <w:rPr>
          <w:rFonts w:ascii="Arial" w:hAnsi="Arial" w:cs="Arial"/>
          <w:b/>
          <w:sz w:val="24"/>
          <w:szCs w:val="24"/>
          <w:lang w:val="pt-BR"/>
        </w:rPr>
      </w:pPr>
    </w:p>
    <w:p w:rsidR="00E93303" w:rsidRPr="009B3699" w:rsidRDefault="00BA3EBE" w:rsidP="009B3699">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9B3699">
      <w:pPr>
        <w:autoSpaceDN w:val="0"/>
        <w:adjustRightInd w:val="0"/>
        <w:spacing w:line="360" w:lineRule="auto"/>
        <w:ind w:firstLine="709"/>
        <w:jc w:val="center"/>
        <w:rPr>
          <w:rFonts w:ascii="Arial" w:hAnsi="Arial" w:cs="Arial"/>
          <w:sz w:val="24"/>
          <w:szCs w:val="24"/>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Pr="00931E8F">
        <w:rPr>
          <w:rFonts w:ascii="Arial" w:hAnsi="Arial" w:cs="Arial"/>
          <w:sz w:val="24"/>
          <w:szCs w:val="24"/>
        </w:rPr>
        <w:t>43 fracción III inciso b)</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la seguridad pública y la prestación de servicios de seguridad privada en nuestra entidad. </w:t>
      </w:r>
    </w:p>
    <w:p w:rsidR="007E7EDA" w:rsidRPr="009B3699" w:rsidRDefault="007E7EDA" w:rsidP="009B3699">
      <w:pPr>
        <w:spacing w:line="360" w:lineRule="auto"/>
        <w:ind w:firstLine="709"/>
        <w:jc w:val="both"/>
        <w:rPr>
          <w:rFonts w:ascii="Arial" w:hAnsi="Arial" w:cs="Arial"/>
          <w:sz w:val="24"/>
          <w:szCs w:val="24"/>
        </w:rPr>
      </w:pPr>
    </w:p>
    <w:p w:rsidR="00031586" w:rsidRDefault="001E337B" w:rsidP="00031586">
      <w:pPr>
        <w:spacing w:line="360" w:lineRule="auto"/>
        <w:ind w:firstLine="709"/>
        <w:jc w:val="both"/>
        <w:rPr>
          <w:rFonts w:ascii="Arial" w:hAnsi="Arial" w:cs="Arial"/>
          <w:sz w:val="24"/>
          <w:szCs w:val="24"/>
          <w:lang w:val="es-MX"/>
        </w:rPr>
      </w:pPr>
      <w:r w:rsidRPr="003A6E59">
        <w:rPr>
          <w:rFonts w:ascii="Arial" w:hAnsi="Arial" w:cs="Arial"/>
          <w:b/>
          <w:sz w:val="24"/>
          <w:szCs w:val="24"/>
        </w:rPr>
        <w:t>SEGUNDA</w:t>
      </w:r>
      <w:r w:rsidRPr="003A6E59">
        <w:rPr>
          <w:rFonts w:ascii="Arial" w:hAnsi="Arial" w:cs="Arial"/>
          <w:sz w:val="24"/>
          <w:szCs w:val="24"/>
        </w:rPr>
        <w:t>.</w:t>
      </w:r>
      <w:r w:rsidR="00CB17A4" w:rsidRPr="00AA431C">
        <w:rPr>
          <w:rFonts w:ascii="Arial" w:hAnsi="Arial" w:cs="Arial"/>
          <w:sz w:val="24"/>
          <w:szCs w:val="24"/>
        </w:rPr>
        <w:t xml:space="preserve"> </w:t>
      </w:r>
      <w:r w:rsidR="00DE604F" w:rsidRPr="00DE604F">
        <w:rPr>
          <w:rFonts w:ascii="Arial" w:hAnsi="Arial" w:cs="Arial"/>
          <w:sz w:val="24"/>
          <w:szCs w:val="24"/>
        </w:rPr>
        <w:t>Los delitos contra la libertad e indemnidad sexual son hechos</w:t>
      </w:r>
      <w:r w:rsidR="00DE604F">
        <w:rPr>
          <w:rFonts w:ascii="Arial" w:hAnsi="Arial" w:cs="Arial"/>
          <w:sz w:val="24"/>
          <w:szCs w:val="24"/>
        </w:rPr>
        <w:t xml:space="preserve"> que se han venido incrementando </w:t>
      </w:r>
      <w:r w:rsidR="00DE604F" w:rsidRPr="00DE604F">
        <w:rPr>
          <w:rFonts w:ascii="Arial" w:hAnsi="Arial" w:cs="Arial"/>
          <w:sz w:val="24"/>
          <w:szCs w:val="24"/>
        </w:rPr>
        <w:t>a diario en nuestro país</w:t>
      </w:r>
      <w:r w:rsidR="00DE604F">
        <w:rPr>
          <w:rFonts w:ascii="Arial" w:hAnsi="Arial" w:cs="Arial"/>
          <w:sz w:val="24"/>
          <w:szCs w:val="24"/>
        </w:rPr>
        <w:t>. Es así que l</w:t>
      </w:r>
      <w:r w:rsidR="00031586" w:rsidRPr="00031586">
        <w:rPr>
          <w:rFonts w:ascii="Arial" w:hAnsi="Arial" w:cs="Arial"/>
          <w:sz w:val="24"/>
          <w:szCs w:val="24"/>
          <w:lang w:val="es-MX"/>
        </w:rPr>
        <w:t xml:space="preserve">a libertad es un derecho humano que se manifiesta de diversas formas, una de las más importantes es la libertad sexual, que implica el libre desenvolvimiento, el desarrollo y la seguridad de una persona en el ámbito sexual. Entre las figuras delictivas que transgreden la libertad sexual se encuentra la denominada como abuso sexual, que comprende cualquier acto lascivo sin consentimiento de la persona, por medio de la fuerza o intimidación, sin el propósito de llegar a la cópula. </w:t>
      </w:r>
    </w:p>
    <w:p w:rsidR="00031586" w:rsidRPr="00031586" w:rsidRDefault="00031586" w:rsidP="00031586">
      <w:pPr>
        <w:spacing w:line="360" w:lineRule="auto"/>
        <w:ind w:firstLine="709"/>
        <w:jc w:val="both"/>
        <w:rPr>
          <w:rFonts w:ascii="Arial" w:hAnsi="Arial" w:cs="Arial"/>
          <w:sz w:val="24"/>
          <w:szCs w:val="24"/>
          <w:lang w:val="es-MX"/>
        </w:rPr>
      </w:pPr>
    </w:p>
    <w:p w:rsidR="00031586" w:rsidRPr="00031586" w:rsidRDefault="00031586" w:rsidP="00031586">
      <w:pPr>
        <w:spacing w:line="360" w:lineRule="auto"/>
        <w:ind w:firstLine="709"/>
        <w:jc w:val="both"/>
        <w:rPr>
          <w:rFonts w:ascii="Arial" w:hAnsi="Arial" w:cs="Arial"/>
          <w:sz w:val="24"/>
          <w:szCs w:val="24"/>
          <w:lang w:val="es-MX"/>
        </w:rPr>
      </w:pPr>
      <w:r w:rsidRPr="00031586">
        <w:rPr>
          <w:rFonts w:ascii="Arial" w:hAnsi="Arial" w:cs="Arial"/>
          <w:sz w:val="24"/>
          <w:szCs w:val="24"/>
          <w:lang w:val="es-MX"/>
        </w:rPr>
        <w:t xml:space="preserve">Las víctimas de abuso sexual son afectadas de tal manera que este comportamiento delictivo les origina un daño irreversible, que trasciende en lo </w:t>
      </w:r>
      <w:r w:rsidRPr="00031586">
        <w:rPr>
          <w:rFonts w:ascii="Arial" w:hAnsi="Arial" w:cs="Arial"/>
          <w:sz w:val="24"/>
          <w:szCs w:val="24"/>
          <w:lang w:val="es-MX"/>
        </w:rPr>
        <w:lastRenderedPageBreak/>
        <w:t>individual, familiar, social y, en general, en la vida del ofendido. Este delito es susceptible de cometerse en contra de cualquier persona, hombre o mujer, incluso, cabe señalar, que también se presenta en contra de menores o incapaces, lo que se califica como abuso sexual infantil.</w:t>
      </w:r>
    </w:p>
    <w:p w:rsidR="00031586" w:rsidRPr="00031586" w:rsidRDefault="00031586" w:rsidP="00AA431C">
      <w:pPr>
        <w:spacing w:line="360" w:lineRule="auto"/>
        <w:ind w:firstLine="709"/>
        <w:jc w:val="both"/>
        <w:rPr>
          <w:rFonts w:ascii="Arial" w:hAnsi="Arial" w:cs="Arial"/>
          <w:sz w:val="24"/>
          <w:szCs w:val="24"/>
          <w:lang w:val="es-MX"/>
        </w:rPr>
      </w:pPr>
    </w:p>
    <w:p w:rsidR="008161AC" w:rsidRDefault="00031586" w:rsidP="00AA431C">
      <w:pPr>
        <w:spacing w:line="360" w:lineRule="auto"/>
        <w:ind w:firstLine="709"/>
        <w:jc w:val="both"/>
        <w:rPr>
          <w:rFonts w:ascii="Arial" w:hAnsi="Arial" w:cs="Arial"/>
          <w:sz w:val="24"/>
          <w:szCs w:val="24"/>
        </w:rPr>
      </w:pPr>
      <w:r>
        <w:rPr>
          <w:rFonts w:ascii="Arial" w:hAnsi="Arial" w:cs="Arial"/>
          <w:sz w:val="24"/>
          <w:szCs w:val="24"/>
        </w:rPr>
        <w:t>En este sentido, la</w:t>
      </w:r>
      <w:r w:rsidR="00027E71">
        <w:rPr>
          <w:rFonts w:ascii="Arial" w:hAnsi="Arial" w:cs="Arial"/>
          <w:sz w:val="24"/>
          <w:szCs w:val="24"/>
        </w:rPr>
        <w:t xml:space="preserve"> presente iniciativa se circunscribe al orden penal, por lo cual, para efectos prácticos, e</w:t>
      </w:r>
      <w:r w:rsidR="003A75AD" w:rsidRPr="003A75AD">
        <w:rPr>
          <w:rFonts w:ascii="Arial" w:hAnsi="Arial" w:cs="Arial"/>
          <w:sz w:val="24"/>
          <w:szCs w:val="24"/>
        </w:rPr>
        <w:t xml:space="preserve">l término delito significa: </w:t>
      </w:r>
    </w:p>
    <w:p w:rsidR="008161AC" w:rsidRDefault="008161AC" w:rsidP="00AA431C">
      <w:pPr>
        <w:spacing w:line="360" w:lineRule="auto"/>
        <w:ind w:firstLine="709"/>
        <w:jc w:val="both"/>
        <w:rPr>
          <w:rFonts w:ascii="Arial" w:hAnsi="Arial" w:cs="Arial"/>
          <w:sz w:val="24"/>
          <w:szCs w:val="24"/>
        </w:rPr>
      </w:pPr>
    </w:p>
    <w:p w:rsidR="003A75AD" w:rsidRPr="00031586" w:rsidRDefault="003A75AD" w:rsidP="00AA431C">
      <w:pPr>
        <w:spacing w:line="360" w:lineRule="auto"/>
        <w:ind w:firstLine="709"/>
        <w:jc w:val="both"/>
        <w:rPr>
          <w:rFonts w:ascii="Arial" w:hAnsi="Arial" w:cs="Arial"/>
          <w:i/>
        </w:rPr>
      </w:pPr>
      <w:r w:rsidRPr="00031586">
        <w:rPr>
          <w:rFonts w:ascii="Arial" w:hAnsi="Arial" w:cs="Arial"/>
          <w:i/>
        </w:rPr>
        <w:t>“En derecho penal, acción u omisión ilícita y culpable expresamente descrita por la ley bajo la amenaza de una pena o sanción criminal”.</w:t>
      </w:r>
      <w:r w:rsidR="00027E71" w:rsidRPr="00031586">
        <w:rPr>
          <w:rStyle w:val="Refdenotaalpie"/>
          <w:rFonts w:ascii="Arial" w:hAnsi="Arial" w:cs="Arial"/>
          <w:i/>
        </w:rPr>
        <w:footnoteReference w:id="1"/>
      </w:r>
    </w:p>
    <w:p w:rsidR="00031586" w:rsidRDefault="00031586" w:rsidP="00AA431C">
      <w:pPr>
        <w:spacing w:line="360" w:lineRule="auto"/>
        <w:ind w:firstLine="709"/>
        <w:jc w:val="both"/>
        <w:rPr>
          <w:rFonts w:ascii="Arial" w:hAnsi="Arial" w:cs="Arial"/>
          <w:sz w:val="24"/>
          <w:szCs w:val="24"/>
        </w:rPr>
      </w:pPr>
    </w:p>
    <w:p w:rsidR="003A75AD" w:rsidRDefault="003A75AD" w:rsidP="00AA431C">
      <w:pPr>
        <w:spacing w:line="360" w:lineRule="auto"/>
        <w:ind w:firstLine="709"/>
        <w:jc w:val="both"/>
        <w:rPr>
          <w:rFonts w:ascii="Arial" w:hAnsi="Arial" w:cs="Arial"/>
          <w:sz w:val="24"/>
          <w:szCs w:val="24"/>
        </w:rPr>
      </w:pPr>
      <w:r w:rsidRPr="003A75AD">
        <w:rPr>
          <w:rFonts w:ascii="Arial" w:hAnsi="Arial" w:cs="Arial"/>
          <w:sz w:val="24"/>
          <w:szCs w:val="24"/>
        </w:rPr>
        <w:t>Así mismo, es necesario señalar que para que pueda consumarse el delito, es necesario, en primer lugar, que la voluntad humana se manifieste de forma externa en una acción. Al respect</w:t>
      </w:r>
      <w:r w:rsidR="00E43CE7">
        <w:rPr>
          <w:rFonts w:ascii="Arial" w:hAnsi="Arial" w:cs="Arial"/>
          <w:sz w:val="24"/>
          <w:szCs w:val="24"/>
        </w:rPr>
        <w:t>o de las líneas anteriores, la enciclopedia j</w:t>
      </w:r>
      <w:r w:rsidRPr="003A75AD">
        <w:rPr>
          <w:rFonts w:ascii="Arial" w:hAnsi="Arial" w:cs="Arial"/>
          <w:sz w:val="24"/>
          <w:szCs w:val="24"/>
        </w:rPr>
        <w:t xml:space="preserve">urídica en el apartado correspondiente al concepto de delito señala: </w:t>
      </w:r>
    </w:p>
    <w:p w:rsidR="003A75AD" w:rsidRPr="00031586" w:rsidRDefault="003A75AD" w:rsidP="00AA431C">
      <w:pPr>
        <w:spacing w:line="360" w:lineRule="auto"/>
        <w:ind w:firstLine="709"/>
        <w:jc w:val="both"/>
        <w:rPr>
          <w:rFonts w:ascii="Arial" w:hAnsi="Arial" w:cs="Arial"/>
          <w:i/>
        </w:rPr>
      </w:pPr>
      <w:r w:rsidRPr="00031586">
        <w:rPr>
          <w:rFonts w:ascii="Arial" w:hAnsi="Arial" w:cs="Arial"/>
          <w:i/>
        </w:rPr>
        <w:t>“…Es frecuente abrazar la acción y la omisión bajo el común concepto de conducta, base y centro del delito, sin la cual éste es inconcebible. Aunque esa conducta no puede, en sí misma, ser escindida, aparece en cuanto conducta delictiva, es decir, en cuanto delito, dotada de ciertos caracteres que, para los efectos del análisis, se estudian por separado. Estos caracteres son la tipicidad, la ilicitud o antijuridicidad y la culpabilidad”. Antes de hacer referencia a cada uno de ellos, empero, importa tener presente que falta la conducta, si el hecho se realiza sin intervención de la voluntad del agente, sea por estado de inconciencia, sea porque, aun en estado de conciencia, no ha llegado a ponerse el agente psíquicamente como causa de su propio obrar, por fuerza irresistible u otras situaciones”</w:t>
      </w:r>
      <w:r w:rsidR="00027E71" w:rsidRPr="00031586">
        <w:rPr>
          <w:rStyle w:val="Refdenotaalpie"/>
          <w:rFonts w:ascii="Arial" w:hAnsi="Arial" w:cs="Arial"/>
          <w:i/>
        </w:rPr>
        <w:footnoteReference w:id="2"/>
      </w:r>
      <w:r w:rsidRPr="00031586">
        <w:rPr>
          <w:rFonts w:ascii="Arial" w:hAnsi="Arial" w:cs="Arial"/>
          <w:i/>
        </w:rPr>
        <w:t>.</w:t>
      </w:r>
    </w:p>
    <w:p w:rsidR="003A75AD" w:rsidRDefault="003A75AD" w:rsidP="00AA431C">
      <w:pPr>
        <w:spacing w:line="360" w:lineRule="auto"/>
        <w:ind w:firstLine="709"/>
        <w:jc w:val="both"/>
        <w:rPr>
          <w:rFonts w:ascii="Arial" w:hAnsi="Arial" w:cs="Arial"/>
          <w:sz w:val="24"/>
          <w:szCs w:val="24"/>
        </w:rPr>
      </w:pPr>
    </w:p>
    <w:p w:rsidR="003A75AD" w:rsidRDefault="003A75AD" w:rsidP="00AA431C">
      <w:pPr>
        <w:spacing w:line="360" w:lineRule="auto"/>
        <w:ind w:firstLine="709"/>
        <w:jc w:val="both"/>
        <w:rPr>
          <w:rFonts w:ascii="Arial" w:hAnsi="Arial" w:cs="Arial"/>
          <w:sz w:val="24"/>
          <w:szCs w:val="24"/>
        </w:rPr>
      </w:pPr>
      <w:r w:rsidRPr="003A75AD">
        <w:rPr>
          <w:rFonts w:ascii="Arial" w:hAnsi="Arial" w:cs="Arial"/>
          <w:sz w:val="24"/>
          <w:szCs w:val="24"/>
        </w:rPr>
        <w:lastRenderedPageBreak/>
        <w:t>Los tipos o clasificación de los delitos</w:t>
      </w:r>
      <w:r>
        <w:rPr>
          <w:rFonts w:ascii="Arial" w:hAnsi="Arial" w:cs="Arial"/>
          <w:sz w:val="24"/>
          <w:szCs w:val="24"/>
        </w:rPr>
        <w:t xml:space="preserve"> se agrupan en </w:t>
      </w:r>
      <w:r w:rsidRPr="003A75AD">
        <w:rPr>
          <w:rFonts w:ascii="Arial" w:hAnsi="Arial" w:cs="Arial"/>
          <w:sz w:val="24"/>
          <w:szCs w:val="24"/>
        </w:rPr>
        <w:t>cada uno de los Códigos Penales de acuerd</w:t>
      </w:r>
      <w:r>
        <w:rPr>
          <w:rFonts w:ascii="Arial" w:hAnsi="Arial" w:cs="Arial"/>
          <w:sz w:val="24"/>
          <w:szCs w:val="24"/>
        </w:rPr>
        <w:t>o al bien jurídico que ofenden y destacando la diferenciación entre delitos graves y no graves.</w:t>
      </w:r>
    </w:p>
    <w:p w:rsidR="003A75AD" w:rsidRDefault="003A75AD" w:rsidP="00AA431C">
      <w:pPr>
        <w:spacing w:line="360" w:lineRule="auto"/>
        <w:ind w:firstLine="709"/>
        <w:jc w:val="both"/>
        <w:rPr>
          <w:rFonts w:ascii="Arial" w:hAnsi="Arial" w:cs="Arial"/>
          <w:sz w:val="24"/>
          <w:szCs w:val="24"/>
        </w:rPr>
      </w:pPr>
    </w:p>
    <w:p w:rsidR="008161AC" w:rsidRDefault="008161AC" w:rsidP="00AA431C">
      <w:pPr>
        <w:spacing w:line="360" w:lineRule="auto"/>
        <w:ind w:firstLine="709"/>
        <w:jc w:val="both"/>
        <w:rPr>
          <w:rFonts w:ascii="Arial" w:hAnsi="Arial" w:cs="Arial"/>
          <w:sz w:val="24"/>
          <w:szCs w:val="24"/>
        </w:rPr>
      </w:pPr>
      <w:r>
        <w:rPr>
          <w:rFonts w:ascii="Arial" w:hAnsi="Arial" w:cs="Arial"/>
          <w:sz w:val="24"/>
          <w:szCs w:val="24"/>
        </w:rPr>
        <w:t>El derogado Código Federal de Procedimientos Penales</w:t>
      </w:r>
      <w:r w:rsidR="005C7B2E">
        <w:rPr>
          <w:rStyle w:val="Refdenotaalpie"/>
          <w:rFonts w:ascii="Arial" w:hAnsi="Arial" w:cs="Arial"/>
          <w:sz w:val="24"/>
          <w:szCs w:val="24"/>
        </w:rPr>
        <w:footnoteReference w:id="3"/>
      </w:r>
      <w:r>
        <w:rPr>
          <w:rFonts w:ascii="Arial" w:hAnsi="Arial" w:cs="Arial"/>
          <w:sz w:val="24"/>
          <w:szCs w:val="24"/>
        </w:rPr>
        <w:t xml:space="preserve"> </w:t>
      </w:r>
      <w:r w:rsidR="005C7B2E">
        <w:rPr>
          <w:rFonts w:ascii="Arial" w:hAnsi="Arial" w:cs="Arial"/>
          <w:sz w:val="24"/>
          <w:szCs w:val="24"/>
        </w:rPr>
        <w:t>en su artículo 194</w:t>
      </w:r>
      <w:r>
        <w:rPr>
          <w:rFonts w:ascii="Arial" w:hAnsi="Arial" w:cs="Arial"/>
          <w:sz w:val="24"/>
          <w:szCs w:val="24"/>
        </w:rPr>
        <w:t xml:space="preserve">, concibió la que quizá fue la mejor definición de los delitos graves que al respecto señalaba: </w:t>
      </w:r>
    </w:p>
    <w:p w:rsidR="008161AC" w:rsidRDefault="008161AC" w:rsidP="00AA431C">
      <w:pPr>
        <w:spacing w:line="360" w:lineRule="auto"/>
        <w:ind w:firstLine="709"/>
        <w:jc w:val="both"/>
        <w:rPr>
          <w:rFonts w:ascii="Arial" w:hAnsi="Arial" w:cs="Arial"/>
          <w:sz w:val="24"/>
          <w:szCs w:val="24"/>
        </w:rPr>
      </w:pPr>
    </w:p>
    <w:p w:rsidR="003A75AD" w:rsidRPr="00031586" w:rsidRDefault="008161AC" w:rsidP="00AA431C">
      <w:pPr>
        <w:spacing w:line="360" w:lineRule="auto"/>
        <w:ind w:firstLine="709"/>
        <w:jc w:val="both"/>
        <w:rPr>
          <w:rFonts w:ascii="Arial" w:hAnsi="Arial" w:cs="Arial"/>
          <w:i/>
        </w:rPr>
      </w:pPr>
      <w:r w:rsidRPr="00031586">
        <w:rPr>
          <w:rFonts w:ascii="Arial" w:hAnsi="Arial" w:cs="Arial"/>
          <w:i/>
        </w:rPr>
        <w:t>“Se califican como delitos graves, para todos los efectos legales, por afectar de manera importante valores fundamentales de la sociedad, los previstos en los ordenamientos siguientes”.</w:t>
      </w:r>
    </w:p>
    <w:p w:rsidR="00D83A35" w:rsidRPr="00031586" w:rsidRDefault="00D83A35" w:rsidP="00AA431C">
      <w:pPr>
        <w:spacing w:line="360" w:lineRule="auto"/>
        <w:ind w:firstLine="709"/>
        <w:jc w:val="both"/>
        <w:rPr>
          <w:rFonts w:ascii="Arial" w:hAnsi="Arial" w:cs="Arial"/>
          <w:i/>
        </w:rPr>
      </w:pPr>
    </w:p>
    <w:p w:rsidR="00D83A35" w:rsidRPr="00D83A35" w:rsidRDefault="00D83A35" w:rsidP="00AA431C">
      <w:pPr>
        <w:spacing w:line="360" w:lineRule="auto"/>
        <w:ind w:firstLine="709"/>
        <w:jc w:val="both"/>
        <w:rPr>
          <w:rFonts w:ascii="Arial" w:hAnsi="Arial" w:cs="Arial"/>
          <w:sz w:val="28"/>
          <w:szCs w:val="24"/>
        </w:rPr>
      </w:pPr>
      <w:r w:rsidRPr="00D83A35">
        <w:rPr>
          <w:rFonts w:ascii="Arial" w:hAnsi="Arial" w:cs="Arial"/>
          <w:sz w:val="24"/>
          <w:szCs w:val="24"/>
        </w:rPr>
        <w:t>Es decir, que de acuerdo a la definición previa, se debe considerar clasificar como grave, aquellas conductas delictuosas que afecten de manera importante los valores fundamentales de la sociedad, entre todas las conductas que comúnmente se definen contrarias por el ordenamiento penal respectivo.</w:t>
      </w:r>
      <w:r w:rsidR="00031586">
        <w:rPr>
          <w:rFonts w:ascii="Arial" w:hAnsi="Arial" w:cs="Arial"/>
          <w:sz w:val="24"/>
          <w:szCs w:val="24"/>
        </w:rPr>
        <w:t xml:space="preserve"> </w:t>
      </w:r>
      <w:r>
        <w:rPr>
          <w:rFonts w:ascii="Arial" w:hAnsi="Arial" w:cs="Arial"/>
          <w:sz w:val="24"/>
          <w:szCs w:val="24"/>
        </w:rPr>
        <w:t>Y por consiguiente, considerar como no grave, aquellas conductas delictivas restantes, es decir, aquellas contrarias a los valores socialmente aceptados, pero que no afecten de manera fundamental a la sociedad.</w:t>
      </w:r>
    </w:p>
    <w:p w:rsidR="008161AC" w:rsidRDefault="008161AC" w:rsidP="00AA431C">
      <w:pPr>
        <w:spacing w:line="360" w:lineRule="auto"/>
        <w:ind w:firstLine="709"/>
        <w:jc w:val="both"/>
        <w:rPr>
          <w:rFonts w:ascii="Arial" w:hAnsi="Arial" w:cs="Arial"/>
          <w:sz w:val="24"/>
          <w:szCs w:val="24"/>
        </w:rPr>
      </w:pPr>
    </w:p>
    <w:p w:rsidR="003A75AD" w:rsidRDefault="003A75AD" w:rsidP="00AA431C">
      <w:pPr>
        <w:spacing w:line="360" w:lineRule="auto"/>
        <w:ind w:firstLine="709"/>
        <w:jc w:val="both"/>
        <w:rPr>
          <w:rFonts w:ascii="Arial" w:hAnsi="Arial" w:cs="Arial"/>
          <w:sz w:val="24"/>
          <w:szCs w:val="24"/>
        </w:rPr>
      </w:pPr>
      <w:r>
        <w:rPr>
          <w:rFonts w:ascii="Arial" w:hAnsi="Arial" w:cs="Arial"/>
          <w:sz w:val="24"/>
          <w:szCs w:val="24"/>
        </w:rPr>
        <w:t>Por otro lado,</w:t>
      </w:r>
      <w:r w:rsidR="008161AC">
        <w:rPr>
          <w:rFonts w:ascii="Arial" w:hAnsi="Arial" w:cs="Arial"/>
          <w:sz w:val="24"/>
          <w:szCs w:val="24"/>
        </w:rPr>
        <w:t xml:space="preserve"> en cuanto al bien jurídico tutelado,</w:t>
      </w:r>
      <w:r>
        <w:rPr>
          <w:rFonts w:ascii="Arial" w:hAnsi="Arial" w:cs="Arial"/>
          <w:sz w:val="24"/>
          <w:szCs w:val="24"/>
        </w:rPr>
        <w:t xml:space="preserve"> l</w:t>
      </w:r>
      <w:r w:rsidRPr="003A75AD">
        <w:rPr>
          <w:rFonts w:ascii="Arial" w:hAnsi="Arial" w:cs="Arial"/>
          <w:sz w:val="24"/>
          <w:szCs w:val="24"/>
        </w:rPr>
        <w:t>a clasificación que</w:t>
      </w:r>
      <w:r>
        <w:rPr>
          <w:rFonts w:ascii="Arial" w:hAnsi="Arial" w:cs="Arial"/>
          <w:sz w:val="24"/>
          <w:szCs w:val="24"/>
        </w:rPr>
        <w:t xml:space="preserve"> nos compete </w:t>
      </w:r>
      <w:r w:rsidR="00031586">
        <w:rPr>
          <w:rFonts w:ascii="Arial" w:hAnsi="Arial" w:cs="Arial"/>
          <w:sz w:val="24"/>
          <w:szCs w:val="24"/>
        </w:rPr>
        <w:t>al presente dictamen</w:t>
      </w:r>
      <w:r>
        <w:rPr>
          <w:rFonts w:ascii="Arial" w:hAnsi="Arial" w:cs="Arial"/>
          <w:sz w:val="24"/>
          <w:szCs w:val="24"/>
        </w:rPr>
        <w:t xml:space="preserve"> </w:t>
      </w:r>
      <w:r w:rsidRPr="003A75AD">
        <w:rPr>
          <w:rFonts w:ascii="Arial" w:hAnsi="Arial" w:cs="Arial"/>
          <w:sz w:val="24"/>
          <w:szCs w:val="24"/>
        </w:rPr>
        <w:t xml:space="preserve">tiene que ver con </w:t>
      </w:r>
      <w:r w:rsidR="00D83A35">
        <w:rPr>
          <w:rFonts w:ascii="Arial" w:hAnsi="Arial" w:cs="Arial"/>
          <w:sz w:val="24"/>
          <w:szCs w:val="24"/>
        </w:rPr>
        <w:t>aquellos delitos cometidos</w:t>
      </w:r>
      <w:r w:rsidRPr="003A75AD">
        <w:rPr>
          <w:rFonts w:ascii="Arial" w:hAnsi="Arial" w:cs="Arial"/>
          <w:sz w:val="24"/>
          <w:szCs w:val="24"/>
        </w:rPr>
        <w:t xml:space="preserve"> en contra de las personas</w:t>
      </w:r>
      <w:r>
        <w:rPr>
          <w:rFonts w:ascii="Arial" w:hAnsi="Arial" w:cs="Arial"/>
          <w:sz w:val="24"/>
          <w:szCs w:val="24"/>
        </w:rPr>
        <w:t xml:space="preserve"> con especial atención a los menores de edad,</w:t>
      </w:r>
      <w:r w:rsidRPr="003A75AD">
        <w:rPr>
          <w:rFonts w:ascii="Arial" w:hAnsi="Arial" w:cs="Arial"/>
          <w:sz w:val="24"/>
          <w:szCs w:val="24"/>
        </w:rPr>
        <w:t xml:space="preserve"> que afectan su libertad sexual, seguridad sexual o el normal desarrollo psicosexual.</w:t>
      </w:r>
    </w:p>
    <w:p w:rsidR="003A75AD" w:rsidRDefault="003A75AD" w:rsidP="00AA431C">
      <w:pPr>
        <w:spacing w:line="360" w:lineRule="auto"/>
        <w:ind w:firstLine="709"/>
        <w:jc w:val="both"/>
        <w:rPr>
          <w:rFonts w:ascii="Arial" w:hAnsi="Arial" w:cs="Arial"/>
          <w:sz w:val="24"/>
          <w:szCs w:val="24"/>
        </w:rPr>
      </w:pPr>
    </w:p>
    <w:p w:rsidR="00AA431C" w:rsidRDefault="00AA431C" w:rsidP="00AA431C">
      <w:pPr>
        <w:spacing w:line="360" w:lineRule="auto"/>
        <w:ind w:firstLine="709"/>
        <w:jc w:val="both"/>
        <w:rPr>
          <w:rFonts w:ascii="Arial" w:hAnsi="Arial" w:cs="Arial"/>
          <w:sz w:val="24"/>
          <w:szCs w:val="24"/>
          <w:lang w:val="es-MX"/>
        </w:rPr>
      </w:pPr>
      <w:r w:rsidRPr="00AA431C">
        <w:rPr>
          <w:rFonts w:ascii="Arial" w:hAnsi="Arial" w:cs="Arial"/>
          <w:sz w:val="24"/>
          <w:szCs w:val="24"/>
          <w:lang w:val="es-MX"/>
        </w:rPr>
        <w:t>El </w:t>
      </w:r>
      <w:hyperlink r:id="rId8" w:history="1">
        <w:r w:rsidRPr="00AA431C">
          <w:rPr>
            <w:rStyle w:val="Hipervnculo"/>
            <w:rFonts w:ascii="Arial" w:hAnsi="Arial" w:cs="Arial"/>
            <w:color w:val="auto"/>
            <w:sz w:val="24"/>
            <w:szCs w:val="24"/>
            <w:u w:val="none"/>
            <w:lang w:val="es-MX"/>
          </w:rPr>
          <w:t>abuso sexual</w:t>
        </w:r>
      </w:hyperlink>
      <w:r>
        <w:rPr>
          <w:rFonts w:ascii="Arial" w:hAnsi="Arial" w:cs="Arial"/>
          <w:sz w:val="24"/>
          <w:szCs w:val="24"/>
        </w:rPr>
        <w:t xml:space="preserve"> y en especial el</w:t>
      </w:r>
      <w:r w:rsidRPr="00AA431C">
        <w:rPr>
          <w:rFonts w:ascii="Arial" w:hAnsi="Arial" w:cs="Arial"/>
          <w:sz w:val="24"/>
          <w:szCs w:val="24"/>
          <w:lang w:val="es-MX"/>
        </w:rPr>
        <w:t xml:space="preserve"> infantil, </w:t>
      </w:r>
      <w:r>
        <w:rPr>
          <w:rFonts w:ascii="Arial" w:hAnsi="Arial" w:cs="Arial"/>
          <w:sz w:val="24"/>
          <w:szCs w:val="24"/>
          <w:lang w:val="es-MX"/>
        </w:rPr>
        <w:t xml:space="preserve">es </w:t>
      </w:r>
      <w:r w:rsidRPr="00AA431C">
        <w:rPr>
          <w:rFonts w:ascii="Arial" w:hAnsi="Arial" w:cs="Arial"/>
          <w:sz w:val="24"/>
          <w:szCs w:val="24"/>
          <w:lang w:val="es-MX"/>
        </w:rPr>
        <w:t>una de las formas de </w:t>
      </w:r>
      <w:hyperlink r:id="rId9" w:history="1">
        <w:r w:rsidRPr="00AA431C">
          <w:rPr>
            <w:rStyle w:val="Hipervnculo"/>
            <w:rFonts w:ascii="Arial" w:hAnsi="Arial" w:cs="Arial"/>
            <w:color w:val="auto"/>
            <w:sz w:val="24"/>
            <w:szCs w:val="24"/>
            <w:u w:val="none"/>
            <w:lang w:val="es-MX"/>
          </w:rPr>
          <w:t>violencia</w:t>
        </w:r>
      </w:hyperlink>
      <w:r w:rsidRPr="00AA431C">
        <w:rPr>
          <w:rFonts w:ascii="Arial" w:hAnsi="Arial" w:cs="Arial"/>
          <w:sz w:val="24"/>
          <w:szCs w:val="24"/>
          <w:lang w:val="es-MX"/>
        </w:rPr>
        <w:t xml:space="preserve"> menos visible, se ha convertido hoy en un gran problema a nivel </w:t>
      </w:r>
      <w:r w:rsidRPr="00AA431C">
        <w:rPr>
          <w:rFonts w:ascii="Arial" w:hAnsi="Arial" w:cs="Arial"/>
          <w:sz w:val="24"/>
          <w:szCs w:val="24"/>
          <w:lang w:val="es-MX"/>
        </w:rPr>
        <w:lastRenderedPageBreak/>
        <w:t>mundial, ante todo, porque apenas se le reconoce o percibe, en medio de los tabúes, </w:t>
      </w:r>
      <w:hyperlink r:id="rId10" w:history="1">
        <w:r w:rsidRPr="00AA431C">
          <w:rPr>
            <w:rStyle w:val="Hipervnculo"/>
            <w:rFonts w:ascii="Arial" w:hAnsi="Arial" w:cs="Arial"/>
            <w:color w:val="auto"/>
            <w:sz w:val="24"/>
            <w:szCs w:val="24"/>
            <w:u w:val="none"/>
            <w:lang w:val="es-MX"/>
          </w:rPr>
          <w:t>mitos</w:t>
        </w:r>
      </w:hyperlink>
      <w:r w:rsidRPr="00AA431C">
        <w:rPr>
          <w:rFonts w:ascii="Arial" w:hAnsi="Arial" w:cs="Arial"/>
          <w:sz w:val="24"/>
          <w:szCs w:val="24"/>
          <w:lang w:val="es-MX"/>
        </w:rPr>
        <w:t>, prejuicios y la vergüenza que le rodean. Lamentablemente, es una realidad que lacera a la</w:t>
      </w:r>
      <w:r>
        <w:rPr>
          <w:rFonts w:ascii="Arial" w:hAnsi="Arial" w:cs="Arial"/>
          <w:sz w:val="24"/>
          <w:szCs w:val="24"/>
          <w:lang w:val="es-MX"/>
        </w:rPr>
        <w:t xml:space="preserve"> </w:t>
      </w:r>
      <w:hyperlink r:id="rId11" w:history="1">
        <w:r w:rsidRPr="00AA431C">
          <w:rPr>
            <w:rStyle w:val="Hipervnculo"/>
            <w:rFonts w:ascii="Arial" w:hAnsi="Arial" w:cs="Arial"/>
            <w:color w:val="auto"/>
            <w:sz w:val="24"/>
            <w:szCs w:val="24"/>
            <w:u w:val="none"/>
            <w:lang w:val="es-MX"/>
          </w:rPr>
          <w:t>familia</w:t>
        </w:r>
      </w:hyperlink>
      <w:r w:rsidRPr="00AA431C">
        <w:rPr>
          <w:rFonts w:ascii="Arial" w:hAnsi="Arial" w:cs="Arial"/>
          <w:sz w:val="24"/>
          <w:szCs w:val="24"/>
          <w:lang w:val="es-MX"/>
        </w:rPr>
        <w:t> y a la </w:t>
      </w:r>
      <w:hyperlink r:id="rId12" w:history="1">
        <w:r w:rsidRPr="00AA431C">
          <w:rPr>
            <w:rStyle w:val="Hipervnculo"/>
            <w:rFonts w:ascii="Arial" w:hAnsi="Arial" w:cs="Arial"/>
            <w:color w:val="auto"/>
            <w:sz w:val="24"/>
            <w:szCs w:val="24"/>
            <w:u w:val="none"/>
            <w:lang w:val="es-MX"/>
          </w:rPr>
          <w:t>sociedad</w:t>
        </w:r>
      </w:hyperlink>
      <w:r w:rsidRPr="00AA431C">
        <w:rPr>
          <w:rFonts w:ascii="Arial" w:hAnsi="Arial" w:cs="Arial"/>
          <w:sz w:val="24"/>
          <w:szCs w:val="24"/>
          <w:lang w:val="es-MX"/>
        </w:rPr>
        <w:t> de modo burdo y cruel.</w:t>
      </w:r>
    </w:p>
    <w:p w:rsidR="00AA431C" w:rsidRPr="00AA431C" w:rsidRDefault="00AA431C" w:rsidP="00AA431C">
      <w:pPr>
        <w:spacing w:line="360" w:lineRule="auto"/>
        <w:ind w:firstLine="709"/>
        <w:jc w:val="both"/>
        <w:rPr>
          <w:rFonts w:ascii="Arial" w:hAnsi="Arial" w:cs="Arial"/>
          <w:sz w:val="24"/>
          <w:szCs w:val="24"/>
          <w:lang w:val="es-MX"/>
        </w:rPr>
      </w:pPr>
    </w:p>
    <w:p w:rsidR="00AA431C" w:rsidRDefault="00AA431C" w:rsidP="00AA431C">
      <w:pPr>
        <w:spacing w:line="360" w:lineRule="auto"/>
        <w:ind w:firstLine="709"/>
        <w:jc w:val="both"/>
        <w:rPr>
          <w:rFonts w:ascii="Arial" w:hAnsi="Arial" w:cs="Arial"/>
          <w:sz w:val="24"/>
          <w:szCs w:val="24"/>
          <w:lang w:val="es-MX"/>
        </w:rPr>
      </w:pPr>
      <w:r w:rsidRPr="00AA431C">
        <w:rPr>
          <w:rFonts w:ascii="Arial" w:hAnsi="Arial" w:cs="Arial"/>
          <w:sz w:val="24"/>
          <w:szCs w:val="24"/>
          <w:lang w:val="es-MX"/>
        </w:rPr>
        <w:t>La mayor parte de la </w:t>
      </w:r>
      <w:hyperlink r:id="rId13" w:history="1">
        <w:r w:rsidRPr="00AA431C">
          <w:rPr>
            <w:rStyle w:val="Hipervnculo"/>
            <w:rFonts w:ascii="Arial" w:hAnsi="Arial" w:cs="Arial"/>
            <w:color w:val="auto"/>
            <w:sz w:val="24"/>
            <w:szCs w:val="24"/>
            <w:u w:val="none"/>
            <w:lang w:val="es-MX"/>
          </w:rPr>
          <w:t>población</w:t>
        </w:r>
      </w:hyperlink>
      <w:r w:rsidRPr="00AA431C">
        <w:rPr>
          <w:rFonts w:ascii="Arial" w:hAnsi="Arial" w:cs="Arial"/>
          <w:sz w:val="24"/>
          <w:szCs w:val="24"/>
          <w:lang w:val="es-MX"/>
        </w:rPr>
        <w:t> considera a este tipo de actos como propio</w:t>
      </w:r>
      <w:r>
        <w:rPr>
          <w:rFonts w:ascii="Arial" w:hAnsi="Arial" w:cs="Arial"/>
          <w:sz w:val="24"/>
          <w:szCs w:val="24"/>
          <w:lang w:val="es-MX"/>
        </w:rPr>
        <w:t xml:space="preserve"> de personas hurañas o sociópat</w:t>
      </w:r>
      <w:r w:rsidRPr="00AA431C">
        <w:rPr>
          <w:rFonts w:ascii="Arial" w:hAnsi="Arial" w:cs="Arial"/>
          <w:sz w:val="24"/>
          <w:szCs w:val="24"/>
          <w:lang w:val="es-MX"/>
        </w:rPr>
        <w:t>as que se refugian en lugares apartados y oscuros, lejos de la mirada común para cometer estos </w:t>
      </w:r>
      <w:hyperlink r:id="rId14" w:history="1">
        <w:r w:rsidRPr="00AA431C">
          <w:rPr>
            <w:rStyle w:val="Hipervnculo"/>
            <w:rFonts w:ascii="Arial" w:hAnsi="Arial" w:cs="Arial"/>
            <w:color w:val="auto"/>
            <w:sz w:val="24"/>
            <w:szCs w:val="24"/>
            <w:u w:val="none"/>
            <w:lang w:val="es-MX"/>
          </w:rPr>
          <w:t>delitos</w:t>
        </w:r>
      </w:hyperlink>
      <w:r w:rsidRPr="00AA431C">
        <w:rPr>
          <w:rFonts w:ascii="Arial" w:hAnsi="Arial" w:cs="Arial"/>
          <w:sz w:val="24"/>
          <w:szCs w:val="24"/>
          <w:lang w:val="es-MX"/>
        </w:rPr>
        <w:t>. Ciertamente eso ocurre, pero hay otras formas de abuso sexual que tienen entre sus víctimas a menores de edad, fundamentalmente del </w:t>
      </w:r>
      <w:hyperlink r:id="rId15" w:history="1">
        <w:r w:rsidRPr="00AA431C">
          <w:rPr>
            <w:rStyle w:val="Hipervnculo"/>
            <w:rFonts w:ascii="Arial" w:hAnsi="Arial" w:cs="Arial"/>
            <w:color w:val="auto"/>
            <w:sz w:val="24"/>
            <w:szCs w:val="24"/>
            <w:u w:val="none"/>
            <w:lang w:val="es-MX"/>
          </w:rPr>
          <w:t>sexo</w:t>
        </w:r>
      </w:hyperlink>
      <w:r w:rsidRPr="00AA431C">
        <w:rPr>
          <w:rFonts w:ascii="Arial" w:hAnsi="Arial" w:cs="Arial"/>
          <w:sz w:val="24"/>
          <w:szCs w:val="24"/>
          <w:lang w:val="es-MX"/>
        </w:rPr>
        <w:t> femenino, y suceden cerca, incluso dentro, del propio entorno infantil. Son actos que van desde abusos lascivos hasta intento de violación, violación consumada o pederastia, entre otras manifestaciones.</w:t>
      </w:r>
    </w:p>
    <w:p w:rsidR="00AA431C" w:rsidRPr="00AA431C" w:rsidRDefault="00AA431C" w:rsidP="00AA431C">
      <w:pPr>
        <w:spacing w:line="360" w:lineRule="auto"/>
        <w:ind w:firstLine="709"/>
        <w:jc w:val="both"/>
        <w:rPr>
          <w:rFonts w:ascii="Arial" w:hAnsi="Arial" w:cs="Arial"/>
          <w:sz w:val="24"/>
          <w:szCs w:val="24"/>
          <w:lang w:val="es-MX"/>
        </w:rPr>
      </w:pPr>
    </w:p>
    <w:p w:rsidR="00AA431C" w:rsidRDefault="00AA431C" w:rsidP="00AA431C">
      <w:pPr>
        <w:spacing w:line="360" w:lineRule="auto"/>
        <w:ind w:firstLine="709"/>
        <w:jc w:val="both"/>
        <w:rPr>
          <w:rFonts w:ascii="Arial" w:hAnsi="Arial" w:cs="Arial"/>
          <w:sz w:val="24"/>
          <w:szCs w:val="24"/>
          <w:lang w:val="es-MX"/>
        </w:rPr>
      </w:pPr>
      <w:r w:rsidRPr="00AA431C">
        <w:rPr>
          <w:rFonts w:ascii="Arial" w:hAnsi="Arial" w:cs="Arial"/>
          <w:sz w:val="24"/>
          <w:szCs w:val="24"/>
          <w:lang w:val="es-MX"/>
        </w:rPr>
        <w:t>Los infantes que han sufrido, en carne propia, delitos de </w:t>
      </w:r>
      <w:hyperlink r:id="rId16" w:history="1">
        <w:r w:rsidRPr="00AA431C">
          <w:rPr>
            <w:rStyle w:val="Hipervnculo"/>
            <w:rFonts w:ascii="Arial" w:hAnsi="Arial" w:cs="Arial"/>
            <w:color w:val="auto"/>
            <w:sz w:val="24"/>
            <w:szCs w:val="24"/>
            <w:u w:val="none"/>
            <w:lang w:val="es-MX"/>
          </w:rPr>
          <w:t>abuso sexual</w:t>
        </w:r>
      </w:hyperlink>
      <w:r w:rsidRPr="00AA431C">
        <w:rPr>
          <w:rFonts w:ascii="Arial" w:hAnsi="Arial" w:cs="Arial"/>
          <w:sz w:val="24"/>
          <w:szCs w:val="24"/>
          <w:lang w:val="es-MX"/>
        </w:rPr>
        <w:t xml:space="preserve"> perpetrado por personas conocidas, generalmente callan y ocultan lo que les sucedió, algunas veces </w:t>
      </w:r>
      <w:r>
        <w:rPr>
          <w:rFonts w:ascii="Arial" w:hAnsi="Arial" w:cs="Arial"/>
          <w:sz w:val="24"/>
          <w:szCs w:val="24"/>
          <w:lang w:val="es-MX"/>
        </w:rPr>
        <w:t>por miedo y amenazas, o porque </w:t>
      </w:r>
      <w:r w:rsidRPr="00AA431C">
        <w:rPr>
          <w:rFonts w:ascii="Arial" w:hAnsi="Arial" w:cs="Arial"/>
          <w:sz w:val="24"/>
          <w:szCs w:val="24"/>
          <w:lang w:val="es-MX"/>
        </w:rPr>
        <w:t>creen que si lo cuentan no les van a cre</w:t>
      </w:r>
      <w:r>
        <w:rPr>
          <w:rFonts w:ascii="Arial" w:hAnsi="Arial" w:cs="Arial"/>
          <w:sz w:val="24"/>
          <w:szCs w:val="24"/>
          <w:lang w:val="es-MX"/>
        </w:rPr>
        <w:t>er.  De esta forma padecen triplemente: sufren por el abuso,</w:t>
      </w:r>
      <w:r w:rsidRPr="00AA431C">
        <w:rPr>
          <w:rFonts w:ascii="Arial" w:hAnsi="Arial" w:cs="Arial"/>
          <w:sz w:val="24"/>
          <w:szCs w:val="24"/>
          <w:lang w:val="es-MX"/>
        </w:rPr>
        <w:t xml:space="preserve"> también por no encontrar alguien a</w:t>
      </w:r>
      <w:r>
        <w:rPr>
          <w:rFonts w:ascii="Arial" w:hAnsi="Arial" w:cs="Arial"/>
          <w:sz w:val="24"/>
          <w:szCs w:val="24"/>
          <w:lang w:val="es-MX"/>
        </w:rPr>
        <w:t xml:space="preserve"> quien contarle lo que les pasa y </w:t>
      </w:r>
      <w:r w:rsidRPr="00AA431C">
        <w:rPr>
          <w:rFonts w:ascii="Arial" w:hAnsi="Arial" w:cs="Arial"/>
          <w:sz w:val="24"/>
          <w:szCs w:val="24"/>
          <w:lang w:val="es-MX"/>
        </w:rPr>
        <w:t xml:space="preserve"> de quien recibir ayuda y </w:t>
      </w:r>
      <w:hyperlink r:id="rId17" w:history="1">
        <w:r w:rsidRPr="00AA431C">
          <w:rPr>
            <w:rStyle w:val="Hipervnculo"/>
            <w:rFonts w:ascii="Arial" w:hAnsi="Arial" w:cs="Arial"/>
            <w:color w:val="auto"/>
            <w:sz w:val="24"/>
            <w:szCs w:val="24"/>
            <w:u w:val="none"/>
            <w:lang w:val="es-MX"/>
          </w:rPr>
          <w:t>poder</w:t>
        </w:r>
      </w:hyperlink>
      <w:r w:rsidRPr="00AA431C">
        <w:rPr>
          <w:rFonts w:ascii="Arial" w:hAnsi="Arial" w:cs="Arial"/>
          <w:sz w:val="24"/>
          <w:szCs w:val="24"/>
          <w:lang w:val="es-MX"/>
        </w:rPr>
        <w:t> salir de esa situación</w:t>
      </w:r>
      <w:r>
        <w:rPr>
          <w:rFonts w:ascii="Arial" w:hAnsi="Arial" w:cs="Arial"/>
          <w:sz w:val="24"/>
          <w:szCs w:val="24"/>
          <w:lang w:val="es-MX"/>
        </w:rPr>
        <w:t xml:space="preserve"> cuando no acuden a presentar la denuncia correspondiente en busca de la justicia correspondiente.</w:t>
      </w:r>
    </w:p>
    <w:p w:rsidR="00905865" w:rsidRDefault="00905865" w:rsidP="00AA431C">
      <w:pPr>
        <w:spacing w:line="360" w:lineRule="auto"/>
        <w:ind w:firstLine="709"/>
        <w:jc w:val="both"/>
        <w:rPr>
          <w:rFonts w:ascii="Arial" w:hAnsi="Arial" w:cs="Arial"/>
          <w:sz w:val="24"/>
          <w:szCs w:val="24"/>
          <w:lang w:val="es-MX"/>
        </w:rPr>
      </w:pPr>
    </w:p>
    <w:p w:rsidR="008161AC" w:rsidRDefault="00905865" w:rsidP="00AA431C">
      <w:pPr>
        <w:spacing w:line="360" w:lineRule="auto"/>
        <w:ind w:firstLine="709"/>
        <w:jc w:val="both"/>
        <w:rPr>
          <w:rFonts w:ascii="Arial" w:hAnsi="Arial" w:cs="Arial"/>
          <w:sz w:val="24"/>
          <w:szCs w:val="24"/>
        </w:rPr>
      </w:pPr>
      <w:r w:rsidRPr="00905865">
        <w:rPr>
          <w:rFonts w:ascii="Arial" w:hAnsi="Arial" w:cs="Arial"/>
          <w:sz w:val="24"/>
          <w:szCs w:val="24"/>
        </w:rPr>
        <w:t>En cuatro años, la cantidad de delitos sexuales documentados en México aumentó 63 por ciento, en un entorno de altos niveles de impunidad, generados por la falta de información pública sobre el tema y la carencia de mecanismos de recepción de quejas</w:t>
      </w:r>
      <w:r>
        <w:rPr>
          <w:rFonts w:ascii="Arial" w:hAnsi="Arial" w:cs="Arial"/>
          <w:sz w:val="24"/>
          <w:szCs w:val="24"/>
        </w:rPr>
        <w:t xml:space="preserve">. </w:t>
      </w:r>
    </w:p>
    <w:p w:rsidR="008161AC" w:rsidRDefault="008161AC" w:rsidP="00AA431C">
      <w:pPr>
        <w:spacing w:line="360" w:lineRule="auto"/>
        <w:ind w:firstLine="709"/>
        <w:jc w:val="both"/>
        <w:rPr>
          <w:rFonts w:ascii="Arial" w:hAnsi="Arial" w:cs="Arial"/>
          <w:sz w:val="24"/>
          <w:szCs w:val="24"/>
        </w:rPr>
      </w:pPr>
    </w:p>
    <w:p w:rsidR="00905865" w:rsidRDefault="00905865" w:rsidP="00AA431C">
      <w:pPr>
        <w:spacing w:line="360" w:lineRule="auto"/>
        <w:ind w:firstLine="709"/>
        <w:jc w:val="both"/>
        <w:rPr>
          <w:rFonts w:ascii="Arial" w:hAnsi="Arial" w:cs="Arial"/>
          <w:sz w:val="24"/>
          <w:szCs w:val="24"/>
        </w:rPr>
      </w:pPr>
      <w:r w:rsidRPr="00905865">
        <w:rPr>
          <w:rFonts w:ascii="Arial" w:hAnsi="Arial" w:cs="Arial"/>
          <w:sz w:val="24"/>
          <w:szCs w:val="24"/>
        </w:rPr>
        <w:lastRenderedPageBreak/>
        <w:t>Así lo indicaron los autores del </w:t>
      </w:r>
      <w:r w:rsidRPr="00905865">
        <w:rPr>
          <w:rFonts w:ascii="Arial" w:hAnsi="Arial" w:cs="Arial"/>
          <w:i/>
          <w:iCs/>
          <w:sz w:val="24"/>
          <w:szCs w:val="24"/>
        </w:rPr>
        <w:t>Diagnóstico sobre la situación del abuso sexual infantil en un contexto de violencia hacia la infancia en México</w:t>
      </w:r>
      <w:r w:rsidR="005C7B2E">
        <w:rPr>
          <w:rStyle w:val="Refdenotaalpie"/>
          <w:rFonts w:ascii="Arial" w:hAnsi="Arial" w:cs="Arial"/>
          <w:i/>
          <w:iCs/>
          <w:sz w:val="24"/>
          <w:szCs w:val="24"/>
        </w:rPr>
        <w:footnoteReference w:id="4"/>
      </w:r>
      <w:r w:rsidRPr="00905865">
        <w:rPr>
          <w:rFonts w:ascii="Arial" w:hAnsi="Arial" w:cs="Arial"/>
          <w:sz w:val="24"/>
          <w:szCs w:val="24"/>
        </w:rPr>
        <w:t>, quienes señalaron que dicho fenómeno se puede prevenir y evitar, siempre y cuando los cuidadores de los infan</w:t>
      </w:r>
      <w:r w:rsidR="008161AC">
        <w:rPr>
          <w:rFonts w:ascii="Arial" w:hAnsi="Arial" w:cs="Arial"/>
          <w:sz w:val="24"/>
          <w:szCs w:val="24"/>
        </w:rPr>
        <w:t xml:space="preserve">tes se informen sobre el tema, </w:t>
      </w:r>
      <w:r w:rsidRPr="00905865">
        <w:rPr>
          <w:rFonts w:ascii="Arial" w:hAnsi="Arial" w:cs="Arial"/>
          <w:sz w:val="24"/>
          <w:szCs w:val="24"/>
        </w:rPr>
        <w:t>estén atentos a las posibles señales de a</w:t>
      </w:r>
      <w:r w:rsidR="008161AC">
        <w:rPr>
          <w:rFonts w:ascii="Arial" w:hAnsi="Arial" w:cs="Arial"/>
          <w:sz w:val="24"/>
          <w:szCs w:val="24"/>
        </w:rPr>
        <w:t>lerta en sus hijos o familiares y acudan a denunciar ante las autoridades correspondientes.</w:t>
      </w:r>
    </w:p>
    <w:p w:rsidR="00413D3A" w:rsidRDefault="00413D3A" w:rsidP="00AA431C">
      <w:pPr>
        <w:spacing w:line="360" w:lineRule="auto"/>
        <w:ind w:firstLine="709"/>
        <w:jc w:val="both"/>
        <w:rPr>
          <w:rFonts w:ascii="Arial" w:hAnsi="Arial" w:cs="Arial"/>
          <w:sz w:val="24"/>
          <w:szCs w:val="24"/>
        </w:rPr>
      </w:pPr>
    </w:p>
    <w:p w:rsidR="00543D97" w:rsidRDefault="00D83A35" w:rsidP="00AA431C">
      <w:pPr>
        <w:spacing w:line="360" w:lineRule="auto"/>
        <w:ind w:firstLine="709"/>
        <w:jc w:val="both"/>
        <w:rPr>
          <w:rFonts w:ascii="Arial" w:hAnsi="Arial" w:cs="Arial"/>
          <w:sz w:val="24"/>
          <w:szCs w:val="24"/>
        </w:rPr>
      </w:pPr>
      <w:r w:rsidRPr="00543D97">
        <w:rPr>
          <w:rFonts w:ascii="Arial" w:hAnsi="Arial" w:cs="Arial"/>
          <w:sz w:val="24"/>
          <w:szCs w:val="24"/>
        </w:rPr>
        <w:t>E</w:t>
      </w:r>
      <w:r w:rsidR="00543D97" w:rsidRPr="00543D97">
        <w:rPr>
          <w:rFonts w:ascii="Arial" w:hAnsi="Arial" w:cs="Arial"/>
          <w:sz w:val="24"/>
          <w:szCs w:val="24"/>
        </w:rPr>
        <w:t>n el 2019</w:t>
      </w:r>
      <w:r w:rsidRPr="00543D97">
        <w:rPr>
          <w:rFonts w:ascii="Arial" w:hAnsi="Arial" w:cs="Arial"/>
          <w:sz w:val="24"/>
          <w:szCs w:val="24"/>
        </w:rPr>
        <w:t>, el Observatorio Ciudadano Nacional</w:t>
      </w:r>
      <w:r w:rsidR="005C7B2E">
        <w:rPr>
          <w:rFonts w:ascii="Arial" w:hAnsi="Arial" w:cs="Arial"/>
          <w:sz w:val="24"/>
          <w:szCs w:val="24"/>
        </w:rPr>
        <w:t xml:space="preserve"> de Violencia ha indicado que nuestra</w:t>
      </w:r>
      <w:r w:rsidRPr="00543D97">
        <w:rPr>
          <w:rFonts w:ascii="Arial" w:hAnsi="Arial" w:cs="Arial"/>
          <w:sz w:val="24"/>
          <w:szCs w:val="24"/>
        </w:rPr>
        <w:t xml:space="preserve"> entidad se encuentra en segundo lugar en casos de abuso sexual de menores. Este dato llama la atención tomando en cuenta que la Organización para la Cooperación y el Desarrollo Económicos (OCDE), anunció que México ocupa el primer lugar en esos ilícitos, pues cada año más de 4 millones de niñas y niños son víctimas de abuso sexual en el país.</w:t>
      </w:r>
    </w:p>
    <w:p w:rsidR="00543D97" w:rsidRDefault="00543D97" w:rsidP="00AA431C">
      <w:pPr>
        <w:spacing w:line="360" w:lineRule="auto"/>
        <w:ind w:firstLine="709"/>
        <w:jc w:val="both"/>
        <w:rPr>
          <w:rFonts w:ascii="Arial" w:hAnsi="Arial" w:cs="Arial"/>
          <w:sz w:val="24"/>
          <w:szCs w:val="24"/>
        </w:rPr>
      </w:pPr>
    </w:p>
    <w:p w:rsidR="00543D97" w:rsidRDefault="00543D97" w:rsidP="00543D97">
      <w:pPr>
        <w:spacing w:line="360" w:lineRule="auto"/>
        <w:ind w:firstLine="709"/>
        <w:jc w:val="both"/>
        <w:rPr>
          <w:rFonts w:ascii="Arial" w:hAnsi="Arial" w:cs="Arial"/>
          <w:sz w:val="24"/>
          <w:szCs w:val="24"/>
          <w:lang w:val="es-MX"/>
        </w:rPr>
      </w:pPr>
      <w:r w:rsidRPr="00543D97">
        <w:rPr>
          <w:rFonts w:ascii="Arial" w:hAnsi="Arial" w:cs="Arial"/>
          <w:sz w:val="24"/>
          <w:szCs w:val="24"/>
          <w:lang w:val="es-MX"/>
        </w:rPr>
        <w:t>En el estado de Yucatán</w:t>
      </w:r>
      <w:r>
        <w:rPr>
          <w:rFonts w:ascii="Arial" w:hAnsi="Arial" w:cs="Arial"/>
          <w:sz w:val="24"/>
          <w:szCs w:val="24"/>
          <w:lang w:val="es-MX"/>
        </w:rPr>
        <w:t>; </w:t>
      </w:r>
      <w:r w:rsidRPr="00543D97">
        <w:rPr>
          <w:rFonts w:ascii="Arial" w:hAnsi="Arial" w:cs="Arial"/>
          <w:sz w:val="24"/>
          <w:szCs w:val="24"/>
          <w:lang w:val="es-MX"/>
        </w:rPr>
        <w:t xml:space="preserve">en los registros de los últimos años, las denuncias han sido más de 500, sin embargo, la realidad </w:t>
      </w:r>
      <w:r>
        <w:rPr>
          <w:rFonts w:ascii="Arial" w:hAnsi="Arial" w:cs="Arial"/>
          <w:sz w:val="24"/>
          <w:szCs w:val="24"/>
          <w:lang w:val="es-MX"/>
        </w:rPr>
        <w:t>podría ser</w:t>
      </w:r>
      <w:r w:rsidRPr="00543D97">
        <w:rPr>
          <w:rFonts w:ascii="Arial" w:hAnsi="Arial" w:cs="Arial"/>
          <w:sz w:val="24"/>
          <w:szCs w:val="24"/>
          <w:lang w:val="es-MX"/>
        </w:rPr>
        <w:t xml:space="preserve"> otra, pues hay </w:t>
      </w:r>
      <w:r w:rsidRPr="004E5886">
        <w:rPr>
          <w:rFonts w:ascii="Arial" w:hAnsi="Arial" w:cs="Arial"/>
          <w:bCs/>
          <w:sz w:val="24"/>
          <w:szCs w:val="24"/>
          <w:lang w:val="es-MX"/>
        </w:rPr>
        <w:t>víctimas que no denuncian</w:t>
      </w:r>
      <w:r>
        <w:rPr>
          <w:rFonts w:ascii="Arial" w:hAnsi="Arial" w:cs="Arial"/>
          <w:sz w:val="24"/>
          <w:szCs w:val="24"/>
          <w:lang w:val="es-MX"/>
        </w:rPr>
        <w:t>.</w:t>
      </w:r>
    </w:p>
    <w:p w:rsidR="00543D97" w:rsidRPr="00543D97" w:rsidRDefault="00543D97" w:rsidP="00543D97">
      <w:pPr>
        <w:spacing w:line="360" w:lineRule="auto"/>
        <w:ind w:firstLine="709"/>
        <w:jc w:val="both"/>
        <w:rPr>
          <w:rFonts w:ascii="Arial" w:hAnsi="Arial" w:cs="Arial"/>
          <w:sz w:val="24"/>
          <w:szCs w:val="24"/>
          <w:lang w:val="es-MX"/>
        </w:rPr>
      </w:pPr>
    </w:p>
    <w:p w:rsidR="00543D97" w:rsidRDefault="00543D97" w:rsidP="00543D97">
      <w:pPr>
        <w:spacing w:line="360" w:lineRule="auto"/>
        <w:ind w:firstLine="709"/>
        <w:jc w:val="both"/>
        <w:rPr>
          <w:rFonts w:ascii="Arial" w:hAnsi="Arial" w:cs="Arial"/>
          <w:sz w:val="24"/>
          <w:szCs w:val="24"/>
          <w:lang w:val="es-MX"/>
        </w:rPr>
      </w:pPr>
      <w:r>
        <w:rPr>
          <w:rFonts w:ascii="Arial" w:hAnsi="Arial" w:cs="Arial"/>
          <w:sz w:val="24"/>
          <w:szCs w:val="24"/>
          <w:lang w:val="es-MX"/>
        </w:rPr>
        <w:t xml:space="preserve">Diversos activistas como el C. </w:t>
      </w:r>
      <w:r w:rsidRPr="00543D97">
        <w:rPr>
          <w:rFonts w:ascii="Arial" w:hAnsi="Arial" w:cs="Arial"/>
          <w:sz w:val="24"/>
          <w:szCs w:val="24"/>
          <w:lang w:val="es-MX"/>
        </w:rPr>
        <w:t>Víctor Chan Martín, presidente de la asociación “Lazo para María Evelia”, señaló que las estadísticas que se han mostrado, representan sólo el 10 por ciento de la cantidad de </w:t>
      </w:r>
      <w:r w:rsidRPr="004E5886">
        <w:rPr>
          <w:rFonts w:ascii="Arial" w:hAnsi="Arial" w:cs="Arial"/>
          <w:bCs/>
          <w:sz w:val="24"/>
          <w:szCs w:val="24"/>
          <w:lang w:val="es-MX"/>
        </w:rPr>
        <w:t>pequeños que han sufrido abuso</w:t>
      </w:r>
      <w:r>
        <w:rPr>
          <w:rFonts w:ascii="Arial" w:hAnsi="Arial" w:cs="Arial"/>
          <w:sz w:val="24"/>
          <w:szCs w:val="24"/>
          <w:lang w:val="es-MX"/>
        </w:rPr>
        <w:t>, por lo que resulta</w:t>
      </w:r>
      <w:r w:rsidRPr="00543D97">
        <w:rPr>
          <w:rFonts w:ascii="Arial" w:hAnsi="Arial" w:cs="Arial"/>
          <w:sz w:val="24"/>
          <w:szCs w:val="24"/>
          <w:lang w:val="es-MX"/>
        </w:rPr>
        <w:t xml:space="preserve"> alarmante. A comparación del 2016, cuando se registraron 675 casos, en 2017 hubo 658, siendo 17 personas menos.</w:t>
      </w:r>
    </w:p>
    <w:p w:rsidR="00543D97" w:rsidRDefault="00543D97" w:rsidP="00543D97">
      <w:pPr>
        <w:spacing w:line="360" w:lineRule="auto"/>
        <w:ind w:firstLine="709"/>
        <w:jc w:val="both"/>
        <w:rPr>
          <w:rFonts w:ascii="Arial" w:hAnsi="Arial" w:cs="Arial"/>
          <w:sz w:val="24"/>
          <w:szCs w:val="24"/>
          <w:lang w:val="es-MX"/>
        </w:rPr>
      </w:pPr>
    </w:p>
    <w:p w:rsidR="00543D97" w:rsidRPr="00031586" w:rsidRDefault="00543D97" w:rsidP="00543D97">
      <w:pPr>
        <w:spacing w:line="360" w:lineRule="auto"/>
        <w:ind w:firstLine="709"/>
        <w:jc w:val="both"/>
        <w:rPr>
          <w:rFonts w:ascii="Arial" w:hAnsi="Arial" w:cs="Arial"/>
          <w:sz w:val="24"/>
          <w:szCs w:val="24"/>
          <w:lang w:val="es-MX"/>
        </w:rPr>
      </w:pPr>
      <w:r>
        <w:rPr>
          <w:rFonts w:ascii="Arial" w:hAnsi="Arial" w:cs="Arial"/>
          <w:sz w:val="24"/>
          <w:szCs w:val="24"/>
          <w:lang w:val="es-MX"/>
        </w:rPr>
        <w:lastRenderedPageBreak/>
        <w:t xml:space="preserve">Esto significa que </w:t>
      </w:r>
      <w:r>
        <w:rPr>
          <w:rFonts w:ascii="Arial" w:hAnsi="Arial" w:cs="Arial"/>
          <w:sz w:val="24"/>
          <w:szCs w:val="24"/>
        </w:rPr>
        <w:t>l</w:t>
      </w:r>
      <w:r w:rsidRPr="00543D97">
        <w:rPr>
          <w:rFonts w:ascii="Arial" w:hAnsi="Arial" w:cs="Arial"/>
          <w:sz w:val="24"/>
          <w:szCs w:val="24"/>
        </w:rPr>
        <w:t>a incidencia de </w:t>
      </w:r>
      <w:r w:rsidRPr="00031586">
        <w:rPr>
          <w:rFonts w:ascii="Arial" w:hAnsi="Arial" w:cs="Arial"/>
          <w:bCs/>
          <w:sz w:val="24"/>
          <w:szCs w:val="24"/>
        </w:rPr>
        <w:t>delitos sexuales denunciados</w:t>
      </w:r>
      <w:r w:rsidRPr="00543D97">
        <w:rPr>
          <w:rFonts w:ascii="Arial" w:hAnsi="Arial" w:cs="Arial"/>
          <w:sz w:val="24"/>
          <w:szCs w:val="24"/>
        </w:rPr>
        <w:t> ante el Ministerio Público de Yucatán se ha mantenido estable, con </w:t>
      </w:r>
      <w:r w:rsidRPr="00031586">
        <w:rPr>
          <w:rFonts w:ascii="Arial" w:hAnsi="Arial" w:cs="Arial"/>
          <w:bCs/>
          <w:sz w:val="24"/>
          <w:szCs w:val="24"/>
        </w:rPr>
        <w:t>un caso cada 12 horas.</w:t>
      </w:r>
    </w:p>
    <w:p w:rsidR="00543D97" w:rsidRPr="00543D97" w:rsidRDefault="00543D97" w:rsidP="00AA431C">
      <w:pPr>
        <w:spacing w:line="360" w:lineRule="auto"/>
        <w:ind w:firstLine="709"/>
        <w:jc w:val="both"/>
        <w:rPr>
          <w:rFonts w:ascii="Arial" w:hAnsi="Arial" w:cs="Arial"/>
          <w:sz w:val="24"/>
          <w:szCs w:val="24"/>
        </w:rPr>
      </w:pPr>
    </w:p>
    <w:p w:rsidR="00905865" w:rsidRDefault="00C745A7" w:rsidP="00905865">
      <w:pPr>
        <w:spacing w:line="360" w:lineRule="auto"/>
        <w:ind w:firstLine="709"/>
        <w:jc w:val="both"/>
        <w:rPr>
          <w:rFonts w:ascii="Arial" w:hAnsi="Arial" w:cs="Arial"/>
          <w:b/>
          <w:bCs/>
          <w:sz w:val="24"/>
          <w:szCs w:val="24"/>
          <w:lang w:val="es-MX"/>
        </w:rPr>
      </w:pPr>
      <w:r>
        <w:rPr>
          <w:rFonts w:ascii="Arial" w:hAnsi="Arial" w:cs="Arial"/>
          <w:b/>
          <w:sz w:val="24"/>
          <w:szCs w:val="24"/>
        </w:rPr>
        <w:t>TERCERA</w:t>
      </w:r>
      <w:r w:rsidR="00905865" w:rsidRPr="008161AC">
        <w:rPr>
          <w:rFonts w:ascii="Arial" w:hAnsi="Arial" w:cs="Arial"/>
          <w:b/>
          <w:sz w:val="24"/>
          <w:szCs w:val="24"/>
        </w:rPr>
        <w:t>.</w:t>
      </w:r>
      <w:r w:rsidR="00905865">
        <w:rPr>
          <w:rFonts w:ascii="Arial" w:hAnsi="Arial" w:cs="Arial"/>
          <w:sz w:val="24"/>
          <w:szCs w:val="24"/>
        </w:rPr>
        <w:t xml:space="preserve"> </w:t>
      </w:r>
      <w:r w:rsidR="002C30D2" w:rsidRPr="00031586">
        <w:rPr>
          <w:rFonts w:ascii="Arial" w:hAnsi="Arial" w:cs="Arial"/>
          <w:sz w:val="24"/>
          <w:szCs w:val="24"/>
        </w:rPr>
        <w:t>La Constitución Política de los Estados Unidos M</w:t>
      </w:r>
      <w:r w:rsidR="00905865" w:rsidRPr="00031586">
        <w:rPr>
          <w:rFonts w:ascii="Arial" w:hAnsi="Arial" w:cs="Arial"/>
          <w:sz w:val="24"/>
          <w:szCs w:val="24"/>
        </w:rPr>
        <w:t xml:space="preserve">exicanos señala en su artículo </w:t>
      </w:r>
      <w:r w:rsidR="002C30D2" w:rsidRPr="00031586">
        <w:rPr>
          <w:rFonts w:ascii="Arial" w:hAnsi="Arial" w:cs="Arial"/>
          <w:sz w:val="24"/>
          <w:szCs w:val="24"/>
        </w:rPr>
        <w:t>1</w:t>
      </w:r>
      <w:r w:rsidR="00905865">
        <w:rPr>
          <w:rFonts w:ascii="Arial" w:hAnsi="Arial" w:cs="Arial"/>
          <w:sz w:val="24"/>
          <w:szCs w:val="24"/>
        </w:rPr>
        <w:t xml:space="preserve">, </w:t>
      </w:r>
      <w:r w:rsidR="00905865">
        <w:rPr>
          <w:rFonts w:ascii="Arial" w:hAnsi="Arial" w:cs="Arial"/>
          <w:sz w:val="24"/>
          <w:szCs w:val="24"/>
          <w:lang w:val="es-MX"/>
        </w:rPr>
        <w:t xml:space="preserve">que </w:t>
      </w:r>
      <w:r w:rsidR="00905865" w:rsidRPr="00905865">
        <w:rPr>
          <w:rFonts w:ascii="Arial" w:hAnsi="Arial" w:cs="Arial"/>
          <w:sz w:val="24"/>
          <w:szCs w:val="24"/>
          <w:lang w:val="es-MX"/>
        </w:rPr>
        <w:t>todas las personas gozarán de los derechos</w:t>
      </w:r>
      <w:r w:rsidR="00905865">
        <w:rPr>
          <w:rFonts w:ascii="Arial" w:hAnsi="Arial" w:cs="Arial"/>
          <w:sz w:val="24"/>
          <w:szCs w:val="24"/>
          <w:lang w:val="es-MX"/>
        </w:rPr>
        <w:t xml:space="preserve"> </w:t>
      </w:r>
      <w:r w:rsidR="00905865" w:rsidRPr="00905865">
        <w:rPr>
          <w:rFonts w:ascii="Arial" w:hAnsi="Arial" w:cs="Arial"/>
          <w:sz w:val="24"/>
          <w:szCs w:val="24"/>
          <w:lang w:val="es-MX"/>
        </w:rPr>
        <w:t>humanos reconocidos en esta Constitución y en los tratados internacionales de</w:t>
      </w:r>
      <w:r w:rsidR="00905865">
        <w:rPr>
          <w:rFonts w:ascii="Arial" w:hAnsi="Arial" w:cs="Arial"/>
          <w:sz w:val="24"/>
          <w:szCs w:val="24"/>
          <w:lang w:val="es-MX"/>
        </w:rPr>
        <w:t xml:space="preserve"> </w:t>
      </w:r>
      <w:r w:rsidR="00905865" w:rsidRPr="00905865">
        <w:rPr>
          <w:rFonts w:ascii="Arial" w:hAnsi="Arial" w:cs="Arial"/>
          <w:sz w:val="24"/>
          <w:szCs w:val="24"/>
          <w:lang w:val="es-MX"/>
        </w:rPr>
        <w:t>los que el Estado Mexicano sea parte</w:t>
      </w:r>
      <w:r w:rsidR="00905865">
        <w:rPr>
          <w:rFonts w:ascii="Arial" w:hAnsi="Arial" w:cs="Arial"/>
          <w:b/>
          <w:bCs/>
          <w:sz w:val="24"/>
          <w:szCs w:val="24"/>
          <w:lang w:val="es-MX"/>
        </w:rPr>
        <w:t>.</w:t>
      </w:r>
    </w:p>
    <w:p w:rsidR="00905865" w:rsidRDefault="00905865" w:rsidP="00905865">
      <w:pPr>
        <w:spacing w:line="360" w:lineRule="auto"/>
        <w:ind w:firstLine="709"/>
        <w:jc w:val="both"/>
        <w:rPr>
          <w:rFonts w:ascii="Arial" w:hAnsi="Arial" w:cs="Arial"/>
          <w:b/>
          <w:bCs/>
          <w:sz w:val="24"/>
          <w:szCs w:val="24"/>
          <w:lang w:val="es-MX"/>
        </w:rPr>
      </w:pPr>
    </w:p>
    <w:p w:rsidR="00E2276C" w:rsidRDefault="00E2276C" w:rsidP="00E2276C">
      <w:pPr>
        <w:spacing w:line="360" w:lineRule="auto"/>
        <w:ind w:firstLine="709"/>
        <w:jc w:val="both"/>
        <w:rPr>
          <w:rFonts w:ascii="Arial" w:hAnsi="Arial" w:cs="Arial"/>
          <w:sz w:val="24"/>
          <w:szCs w:val="24"/>
          <w:lang w:val="es-MX"/>
        </w:rPr>
      </w:pPr>
      <w:r>
        <w:rPr>
          <w:rFonts w:ascii="Arial" w:hAnsi="Arial" w:cs="Arial"/>
          <w:sz w:val="24"/>
          <w:szCs w:val="24"/>
        </w:rPr>
        <w:t xml:space="preserve">En su </w:t>
      </w:r>
      <w:r w:rsidRPr="00031586">
        <w:rPr>
          <w:rFonts w:ascii="Arial" w:hAnsi="Arial" w:cs="Arial"/>
          <w:sz w:val="24"/>
          <w:szCs w:val="24"/>
        </w:rPr>
        <w:t>artículo 3</w:t>
      </w:r>
      <w:r>
        <w:rPr>
          <w:rFonts w:ascii="Arial" w:hAnsi="Arial" w:cs="Arial"/>
          <w:sz w:val="24"/>
          <w:szCs w:val="24"/>
        </w:rPr>
        <w:t xml:space="preserve">, señala que toda persona tendrá derecho a la educación y que </w:t>
      </w:r>
      <w:r>
        <w:rPr>
          <w:rFonts w:ascii="Arial" w:hAnsi="Arial" w:cs="Arial"/>
          <w:sz w:val="24"/>
          <w:szCs w:val="24"/>
          <w:lang w:val="es-MX"/>
        </w:rPr>
        <w:t>l</w:t>
      </w:r>
      <w:r w:rsidRPr="00E2276C">
        <w:rPr>
          <w:rFonts w:ascii="Arial" w:hAnsi="Arial" w:cs="Arial"/>
          <w:sz w:val="24"/>
          <w:szCs w:val="24"/>
          <w:lang w:val="es-MX"/>
        </w:rPr>
        <w:t>a educación que imparta el Estado tend</w:t>
      </w:r>
      <w:r>
        <w:rPr>
          <w:rFonts w:ascii="Arial" w:hAnsi="Arial" w:cs="Arial"/>
          <w:sz w:val="24"/>
          <w:szCs w:val="24"/>
          <w:lang w:val="es-MX"/>
        </w:rPr>
        <w:t xml:space="preserve">erá a desarrollar </w:t>
      </w:r>
      <w:r w:rsidRPr="00E2276C">
        <w:rPr>
          <w:rFonts w:ascii="Arial" w:hAnsi="Arial" w:cs="Arial"/>
          <w:sz w:val="24"/>
          <w:szCs w:val="24"/>
          <w:lang w:val="es-MX"/>
        </w:rPr>
        <w:t>las facultades del ser humano y fomentar</w:t>
      </w:r>
      <w:r>
        <w:rPr>
          <w:rFonts w:ascii="Arial" w:hAnsi="Arial" w:cs="Arial"/>
          <w:sz w:val="24"/>
          <w:szCs w:val="24"/>
          <w:lang w:val="es-MX"/>
        </w:rPr>
        <w:t xml:space="preserve"> </w:t>
      </w:r>
      <w:r w:rsidRPr="00E2276C">
        <w:rPr>
          <w:rFonts w:ascii="Arial" w:hAnsi="Arial" w:cs="Arial"/>
          <w:sz w:val="24"/>
          <w:szCs w:val="24"/>
          <w:lang w:val="es-MX"/>
        </w:rPr>
        <w:t>el</w:t>
      </w:r>
      <w:r>
        <w:rPr>
          <w:rFonts w:ascii="Arial" w:hAnsi="Arial" w:cs="Arial"/>
          <w:sz w:val="24"/>
          <w:szCs w:val="24"/>
          <w:lang w:val="es-MX"/>
        </w:rPr>
        <w:t xml:space="preserve"> </w:t>
      </w:r>
      <w:r w:rsidRPr="00E2276C">
        <w:rPr>
          <w:rFonts w:ascii="Arial" w:hAnsi="Arial" w:cs="Arial"/>
          <w:sz w:val="24"/>
          <w:szCs w:val="24"/>
          <w:lang w:val="es-MX"/>
        </w:rPr>
        <w:t>respeto a los derechos humanos y la conciencia de la solidaridad internacional</w:t>
      </w:r>
      <w:r>
        <w:rPr>
          <w:rFonts w:ascii="Arial" w:hAnsi="Arial" w:cs="Arial"/>
          <w:sz w:val="24"/>
          <w:szCs w:val="24"/>
          <w:lang w:val="es-MX"/>
        </w:rPr>
        <w:t xml:space="preserve"> </w:t>
      </w:r>
      <w:r w:rsidRPr="00E2276C">
        <w:rPr>
          <w:rFonts w:ascii="Arial" w:hAnsi="Arial" w:cs="Arial"/>
          <w:sz w:val="24"/>
          <w:szCs w:val="24"/>
          <w:lang w:val="es-MX"/>
        </w:rPr>
        <w:t>y en la justicia.</w:t>
      </w:r>
    </w:p>
    <w:p w:rsidR="00E2276C" w:rsidRDefault="00E2276C" w:rsidP="00E2276C">
      <w:pPr>
        <w:spacing w:line="360" w:lineRule="auto"/>
        <w:ind w:firstLine="709"/>
        <w:jc w:val="both"/>
        <w:rPr>
          <w:rFonts w:ascii="Arial" w:hAnsi="Arial" w:cs="Arial"/>
          <w:sz w:val="24"/>
          <w:szCs w:val="24"/>
          <w:lang w:val="es-MX"/>
        </w:rPr>
      </w:pPr>
    </w:p>
    <w:p w:rsidR="00E2276C" w:rsidRDefault="00E2276C" w:rsidP="00E20035">
      <w:pPr>
        <w:spacing w:line="360" w:lineRule="auto"/>
        <w:ind w:firstLine="709"/>
        <w:jc w:val="both"/>
        <w:rPr>
          <w:rFonts w:ascii="Arial" w:hAnsi="Arial" w:cs="Arial"/>
          <w:sz w:val="24"/>
          <w:szCs w:val="24"/>
          <w:lang w:val="es-MX"/>
        </w:rPr>
      </w:pPr>
      <w:r>
        <w:rPr>
          <w:rFonts w:ascii="Arial" w:hAnsi="Arial" w:cs="Arial"/>
          <w:sz w:val="24"/>
          <w:szCs w:val="24"/>
          <w:lang w:val="es-MX"/>
        </w:rPr>
        <w:t xml:space="preserve">En su </w:t>
      </w:r>
      <w:r w:rsidRPr="00031586">
        <w:rPr>
          <w:rFonts w:ascii="Arial" w:hAnsi="Arial" w:cs="Arial"/>
          <w:sz w:val="24"/>
          <w:szCs w:val="24"/>
          <w:lang w:val="es-MX"/>
        </w:rPr>
        <w:t>artículo 4</w:t>
      </w:r>
      <w:r>
        <w:rPr>
          <w:rFonts w:ascii="Arial" w:hAnsi="Arial" w:cs="Arial"/>
          <w:sz w:val="24"/>
          <w:szCs w:val="24"/>
          <w:lang w:val="es-MX"/>
        </w:rPr>
        <w:t xml:space="preserve"> señala que e</w:t>
      </w:r>
      <w:r w:rsidRPr="00E2276C">
        <w:rPr>
          <w:rFonts w:ascii="Arial" w:hAnsi="Arial" w:cs="Arial"/>
          <w:sz w:val="24"/>
          <w:szCs w:val="24"/>
          <w:lang w:val="es-MX"/>
        </w:rPr>
        <w:t>l varón y la mujer son iguales ante la ley</w:t>
      </w:r>
      <w:r>
        <w:rPr>
          <w:rFonts w:ascii="Arial" w:hAnsi="Arial" w:cs="Arial"/>
          <w:sz w:val="24"/>
          <w:szCs w:val="24"/>
          <w:lang w:val="es-MX"/>
        </w:rPr>
        <w:t xml:space="preserve"> y que esta última </w:t>
      </w:r>
      <w:r w:rsidRPr="00E2276C">
        <w:rPr>
          <w:rFonts w:ascii="Arial" w:hAnsi="Arial" w:cs="Arial"/>
          <w:sz w:val="24"/>
          <w:szCs w:val="24"/>
          <w:lang w:val="es-MX"/>
        </w:rPr>
        <w:t>protegerá la organización</w:t>
      </w:r>
      <w:r>
        <w:rPr>
          <w:rFonts w:ascii="Arial" w:hAnsi="Arial" w:cs="Arial"/>
          <w:sz w:val="24"/>
          <w:szCs w:val="24"/>
          <w:lang w:val="es-MX"/>
        </w:rPr>
        <w:t xml:space="preserve"> </w:t>
      </w:r>
      <w:r w:rsidRPr="00E2276C">
        <w:rPr>
          <w:rFonts w:ascii="Arial" w:hAnsi="Arial" w:cs="Arial"/>
          <w:sz w:val="24"/>
          <w:szCs w:val="24"/>
          <w:lang w:val="es-MX"/>
        </w:rPr>
        <w:t>y el desarrollo de la familia</w:t>
      </w:r>
      <w:r>
        <w:rPr>
          <w:rFonts w:ascii="Arial" w:hAnsi="Arial" w:cs="Arial"/>
          <w:sz w:val="24"/>
          <w:szCs w:val="24"/>
          <w:lang w:val="es-MX"/>
        </w:rPr>
        <w:t>, entendiendo por esto último a todos sus integrantes con especial atención respecto al interés superior de la niñez considerando en todo momento que l</w:t>
      </w:r>
      <w:r w:rsidRPr="00E2276C">
        <w:rPr>
          <w:rFonts w:ascii="Arial" w:hAnsi="Arial" w:cs="Arial"/>
          <w:sz w:val="24"/>
          <w:szCs w:val="24"/>
          <w:lang w:val="es-MX"/>
        </w:rPr>
        <w:t>os niños y las niñas tienen derecho a la satisfacción de sus necesidades</w:t>
      </w:r>
      <w:r>
        <w:rPr>
          <w:rFonts w:ascii="Arial" w:hAnsi="Arial" w:cs="Arial"/>
          <w:sz w:val="24"/>
          <w:szCs w:val="24"/>
          <w:lang w:val="es-MX"/>
        </w:rPr>
        <w:t xml:space="preserve"> para su desarrollo integral </w:t>
      </w:r>
      <w:r w:rsidR="00E20035">
        <w:rPr>
          <w:rFonts w:ascii="Arial" w:hAnsi="Arial" w:cs="Arial"/>
          <w:sz w:val="24"/>
          <w:szCs w:val="24"/>
          <w:lang w:val="es-MX"/>
        </w:rPr>
        <w:t>y sobre todo que l</w:t>
      </w:r>
      <w:r w:rsidR="00E20035" w:rsidRPr="00E20035">
        <w:rPr>
          <w:rFonts w:ascii="Arial" w:hAnsi="Arial" w:cs="Arial"/>
          <w:sz w:val="24"/>
          <w:szCs w:val="24"/>
          <w:lang w:val="es-MX"/>
        </w:rPr>
        <w:t>os ascendientes, tutores y custodios tienen la obligación de preservar y</w:t>
      </w:r>
      <w:r w:rsidR="00E20035">
        <w:rPr>
          <w:rFonts w:ascii="Arial" w:hAnsi="Arial" w:cs="Arial"/>
          <w:sz w:val="24"/>
          <w:szCs w:val="24"/>
          <w:lang w:val="es-MX"/>
        </w:rPr>
        <w:t xml:space="preserve"> </w:t>
      </w:r>
      <w:r w:rsidR="00E20035" w:rsidRPr="00E20035">
        <w:rPr>
          <w:rFonts w:ascii="Arial" w:hAnsi="Arial" w:cs="Arial"/>
          <w:sz w:val="24"/>
          <w:szCs w:val="24"/>
          <w:lang w:val="es-MX"/>
        </w:rPr>
        <w:t>exigir el cumplimiento de estos derechos y principios</w:t>
      </w:r>
      <w:r w:rsidR="00E20035">
        <w:rPr>
          <w:rFonts w:ascii="Arial" w:hAnsi="Arial" w:cs="Arial"/>
          <w:sz w:val="24"/>
          <w:szCs w:val="24"/>
          <w:lang w:val="es-MX"/>
        </w:rPr>
        <w:t>, donde e</w:t>
      </w:r>
      <w:r w:rsidR="00E20035" w:rsidRPr="00E20035">
        <w:rPr>
          <w:rFonts w:ascii="Arial" w:hAnsi="Arial" w:cs="Arial"/>
          <w:sz w:val="24"/>
          <w:szCs w:val="24"/>
          <w:lang w:val="es-MX"/>
        </w:rPr>
        <w:t>l Estado otorgará facilidades a los particulares para que coadyuven al</w:t>
      </w:r>
      <w:r w:rsidR="00E20035">
        <w:rPr>
          <w:rFonts w:ascii="Arial" w:hAnsi="Arial" w:cs="Arial"/>
          <w:sz w:val="24"/>
          <w:szCs w:val="24"/>
          <w:lang w:val="es-MX"/>
        </w:rPr>
        <w:t xml:space="preserve"> </w:t>
      </w:r>
      <w:r w:rsidR="00E20035" w:rsidRPr="00E20035">
        <w:rPr>
          <w:rFonts w:ascii="Arial" w:hAnsi="Arial" w:cs="Arial"/>
          <w:sz w:val="24"/>
          <w:szCs w:val="24"/>
          <w:lang w:val="es-MX"/>
        </w:rPr>
        <w:t>cumplimiento de los derechos de la niñez.</w:t>
      </w:r>
    </w:p>
    <w:p w:rsidR="00E20035" w:rsidRDefault="00E20035" w:rsidP="00E20035">
      <w:pPr>
        <w:spacing w:line="360" w:lineRule="auto"/>
        <w:ind w:firstLine="709"/>
        <w:jc w:val="both"/>
        <w:rPr>
          <w:rFonts w:ascii="Arial" w:hAnsi="Arial" w:cs="Arial"/>
          <w:sz w:val="24"/>
          <w:szCs w:val="24"/>
          <w:lang w:val="es-MX"/>
        </w:rPr>
      </w:pPr>
    </w:p>
    <w:p w:rsidR="00E20035" w:rsidRDefault="00E20035" w:rsidP="00E20035">
      <w:pPr>
        <w:spacing w:line="360" w:lineRule="auto"/>
        <w:ind w:firstLine="709"/>
        <w:jc w:val="both"/>
        <w:rPr>
          <w:rFonts w:ascii="Arial" w:hAnsi="Arial" w:cs="Arial"/>
          <w:sz w:val="24"/>
          <w:szCs w:val="24"/>
          <w:lang w:val="es-MX"/>
        </w:rPr>
      </w:pPr>
      <w:r>
        <w:rPr>
          <w:rFonts w:ascii="Arial" w:hAnsi="Arial" w:cs="Arial"/>
          <w:sz w:val="24"/>
          <w:szCs w:val="24"/>
          <w:lang w:val="es-MX"/>
        </w:rPr>
        <w:t>Esto se robustece con</w:t>
      </w:r>
      <w:r w:rsidR="001D0E4C">
        <w:rPr>
          <w:rFonts w:ascii="Arial" w:hAnsi="Arial" w:cs="Arial"/>
          <w:sz w:val="24"/>
          <w:szCs w:val="24"/>
          <w:lang w:val="es-MX"/>
        </w:rPr>
        <w:t xml:space="preserve"> la </w:t>
      </w:r>
      <w:r w:rsidR="001D0E4C" w:rsidRPr="00031586">
        <w:rPr>
          <w:rFonts w:ascii="Arial" w:hAnsi="Arial" w:cs="Arial"/>
          <w:iCs/>
          <w:sz w:val="24"/>
          <w:szCs w:val="24"/>
          <w:lang w:val="es-MX"/>
        </w:rPr>
        <w:t>Ley General de los Derechos de Niñas, Niños y Adolescentes</w:t>
      </w:r>
      <w:r w:rsidR="001D0E4C" w:rsidRPr="00031586">
        <w:rPr>
          <w:rFonts w:ascii="Arial" w:hAnsi="Arial" w:cs="Arial"/>
          <w:sz w:val="24"/>
          <w:szCs w:val="24"/>
          <w:lang w:val="es-MX"/>
        </w:rPr>
        <w:t xml:space="preserve">, </w:t>
      </w:r>
      <w:r w:rsidR="00462001" w:rsidRPr="00031586">
        <w:rPr>
          <w:rFonts w:ascii="Arial" w:hAnsi="Arial" w:cs="Arial"/>
          <w:sz w:val="24"/>
          <w:szCs w:val="24"/>
          <w:lang w:val="es-MX"/>
        </w:rPr>
        <w:t>y la Ley General de Acceso de las Mujeres a una Vida Libre de Violencia</w:t>
      </w:r>
      <w:r w:rsidR="00462001">
        <w:rPr>
          <w:rFonts w:ascii="Arial" w:hAnsi="Arial" w:cs="Arial"/>
          <w:sz w:val="24"/>
          <w:szCs w:val="24"/>
          <w:lang w:val="es-MX"/>
        </w:rPr>
        <w:t xml:space="preserve">, </w:t>
      </w:r>
      <w:r w:rsidR="001D0E4C">
        <w:rPr>
          <w:rFonts w:ascii="Arial" w:hAnsi="Arial" w:cs="Arial"/>
          <w:sz w:val="24"/>
          <w:szCs w:val="24"/>
          <w:lang w:val="es-MX"/>
        </w:rPr>
        <w:t xml:space="preserve">cuyo objeto, entre otros, es </w:t>
      </w:r>
      <w:r w:rsidR="001D0E4C">
        <w:rPr>
          <w:rFonts w:ascii="Arial" w:hAnsi="Arial" w:cs="Arial"/>
          <w:sz w:val="24"/>
          <w:szCs w:val="24"/>
        </w:rPr>
        <w:t>g</w:t>
      </w:r>
      <w:r w:rsidR="001D0E4C" w:rsidRPr="001D0E4C">
        <w:rPr>
          <w:rFonts w:ascii="Arial" w:hAnsi="Arial" w:cs="Arial"/>
          <w:sz w:val="24"/>
          <w:szCs w:val="24"/>
        </w:rPr>
        <w:t xml:space="preserve">arantizar el pleno ejercicio, respeto, protección y promoción de los derechos humanos de niñas, niños y </w:t>
      </w:r>
      <w:r w:rsidR="001D0E4C" w:rsidRPr="001D0E4C">
        <w:rPr>
          <w:rFonts w:ascii="Arial" w:hAnsi="Arial" w:cs="Arial"/>
          <w:sz w:val="24"/>
          <w:szCs w:val="24"/>
        </w:rPr>
        <w:lastRenderedPageBreak/>
        <w:t xml:space="preserve">adolescentes </w:t>
      </w:r>
      <w:r w:rsidR="00462001">
        <w:rPr>
          <w:rFonts w:ascii="Arial" w:hAnsi="Arial" w:cs="Arial"/>
          <w:sz w:val="24"/>
          <w:szCs w:val="24"/>
        </w:rPr>
        <w:t xml:space="preserve">y de las mujeres </w:t>
      </w:r>
      <w:r w:rsidR="001D0E4C" w:rsidRPr="001D0E4C">
        <w:rPr>
          <w:rFonts w:ascii="Arial" w:hAnsi="Arial" w:cs="Arial"/>
          <w:sz w:val="24"/>
          <w:szCs w:val="24"/>
        </w:rPr>
        <w:t>conforme a lo establecido en la Constitución Política de los Estados Unidos Mexicanos y en los tratados internacionales de los que</w:t>
      </w:r>
      <w:r w:rsidR="001D0E4C">
        <w:rPr>
          <w:rFonts w:ascii="Arial" w:hAnsi="Arial" w:cs="Arial"/>
          <w:sz w:val="24"/>
          <w:szCs w:val="24"/>
        </w:rPr>
        <w:t xml:space="preserve"> el Estado mexicano forma parte,</w:t>
      </w:r>
      <w:r>
        <w:rPr>
          <w:rFonts w:ascii="Arial" w:hAnsi="Arial" w:cs="Arial"/>
          <w:sz w:val="24"/>
          <w:szCs w:val="24"/>
          <w:lang w:val="es-MX"/>
        </w:rPr>
        <w:t xml:space="preserve"> entre los que destacan:</w:t>
      </w:r>
    </w:p>
    <w:p w:rsidR="00E20035" w:rsidRDefault="00E20035" w:rsidP="00E20035">
      <w:pPr>
        <w:spacing w:line="360" w:lineRule="auto"/>
        <w:ind w:firstLine="709"/>
        <w:jc w:val="both"/>
        <w:rPr>
          <w:rFonts w:ascii="Arial" w:hAnsi="Arial" w:cs="Arial"/>
          <w:sz w:val="24"/>
          <w:szCs w:val="24"/>
          <w:lang w:val="es-MX"/>
        </w:rPr>
      </w:pPr>
    </w:p>
    <w:p w:rsidR="00E20035" w:rsidRDefault="00E20035" w:rsidP="00E20035">
      <w:pPr>
        <w:spacing w:line="360" w:lineRule="auto"/>
        <w:ind w:firstLine="709"/>
        <w:jc w:val="both"/>
        <w:rPr>
          <w:rFonts w:ascii="Arial" w:hAnsi="Arial" w:cs="Arial"/>
          <w:i/>
          <w:iCs/>
          <w:sz w:val="22"/>
          <w:szCs w:val="24"/>
          <w:lang w:val="es-MX"/>
        </w:rPr>
      </w:pPr>
      <w:r w:rsidRPr="004E5886">
        <w:rPr>
          <w:rFonts w:ascii="Arial" w:hAnsi="Arial" w:cs="Arial"/>
          <w:sz w:val="24"/>
          <w:szCs w:val="24"/>
          <w:lang w:val="es-MX"/>
        </w:rPr>
        <w:t xml:space="preserve">La Convención Americana sobre los Derechos Humanos </w:t>
      </w:r>
      <w:r>
        <w:rPr>
          <w:rFonts w:ascii="Arial" w:hAnsi="Arial" w:cs="Arial"/>
          <w:sz w:val="24"/>
          <w:szCs w:val="24"/>
          <w:lang w:val="es-MX"/>
        </w:rPr>
        <w:t xml:space="preserve">que en su </w:t>
      </w:r>
      <w:r w:rsidRPr="00E20035">
        <w:rPr>
          <w:rFonts w:ascii="Arial" w:hAnsi="Arial" w:cs="Arial"/>
          <w:bCs/>
          <w:i/>
          <w:iCs/>
          <w:sz w:val="24"/>
          <w:szCs w:val="24"/>
          <w:lang w:val="es-MX"/>
        </w:rPr>
        <w:t>Artículo 19 de los Derechos del Niño</w:t>
      </w:r>
      <w:r>
        <w:rPr>
          <w:rFonts w:ascii="Arial" w:hAnsi="Arial" w:cs="Arial"/>
          <w:b/>
          <w:bCs/>
          <w:i/>
          <w:iCs/>
          <w:sz w:val="24"/>
          <w:szCs w:val="24"/>
          <w:lang w:val="es-MX"/>
        </w:rPr>
        <w:t xml:space="preserve"> </w:t>
      </w:r>
      <w:r>
        <w:rPr>
          <w:rFonts w:ascii="Arial" w:hAnsi="Arial" w:cs="Arial"/>
          <w:bCs/>
          <w:i/>
          <w:iCs/>
          <w:sz w:val="24"/>
          <w:szCs w:val="24"/>
          <w:lang w:val="es-MX"/>
        </w:rPr>
        <w:t xml:space="preserve">señala: </w:t>
      </w:r>
      <w:r w:rsidRPr="00E20035">
        <w:rPr>
          <w:rFonts w:ascii="Arial" w:hAnsi="Arial" w:cs="Arial"/>
          <w:bCs/>
          <w:i/>
          <w:iCs/>
          <w:sz w:val="22"/>
          <w:szCs w:val="24"/>
          <w:lang w:val="es-MX"/>
        </w:rPr>
        <w:t>“</w:t>
      </w:r>
      <w:r w:rsidRPr="00E20035">
        <w:rPr>
          <w:rFonts w:ascii="Arial" w:hAnsi="Arial" w:cs="Arial"/>
          <w:i/>
          <w:iCs/>
          <w:sz w:val="22"/>
          <w:szCs w:val="24"/>
          <w:lang w:val="es-MX"/>
        </w:rPr>
        <w:t>Todo niño tiene derecho a las medidas de protección que su condición de menor requieren por parte de su familia, de la sociedad y del Estado.</w:t>
      </w:r>
    </w:p>
    <w:p w:rsidR="00E20035" w:rsidRPr="00E20035" w:rsidRDefault="00E20035" w:rsidP="00E20035">
      <w:pPr>
        <w:spacing w:line="360" w:lineRule="auto"/>
        <w:ind w:firstLine="709"/>
        <w:jc w:val="both"/>
        <w:rPr>
          <w:rFonts w:ascii="Arial" w:hAnsi="Arial" w:cs="Arial"/>
          <w:b/>
          <w:i/>
          <w:iCs/>
          <w:sz w:val="24"/>
          <w:szCs w:val="24"/>
          <w:lang w:val="es-MX"/>
        </w:rPr>
      </w:pPr>
    </w:p>
    <w:p w:rsidR="00E20035" w:rsidRDefault="00E20035" w:rsidP="00E20035">
      <w:pPr>
        <w:spacing w:line="360" w:lineRule="auto"/>
        <w:ind w:firstLine="709"/>
        <w:jc w:val="both"/>
        <w:rPr>
          <w:rFonts w:ascii="Arial" w:hAnsi="Arial" w:cs="Arial"/>
          <w:i/>
          <w:iCs/>
          <w:sz w:val="22"/>
          <w:szCs w:val="24"/>
          <w:lang w:val="es-MX"/>
        </w:rPr>
      </w:pPr>
      <w:r w:rsidRPr="004E5886">
        <w:rPr>
          <w:rFonts w:ascii="Arial" w:hAnsi="Arial" w:cs="Arial"/>
          <w:iCs/>
          <w:sz w:val="24"/>
          <w:szCs w:val="24"/>
          <w:lang w:val="es-MX"/>
        </w:rPr>
        <w:t>Protocolo adicional a La Convención Americana sobre los Derechos Humanos</w:t>
      </w:r>
      <w:r w:rsidRPr="00E20035">
        <w:rPr>
          <w:rFonts w:ascii="Arial" w:hAnsi="Arial" w:cs="Arial"/>
          <w:b/>
          <w:iCs/>
          <w:sz w:val="24"/>
          <w:szCs w:val="24"/>
          <w:lang w:val="es-MX"/>
        </w:rPr>
        <w:t xml:space="preserve"> </w:t>
      </w:r>
      <w:r w:rsidRPr="00E20035">
        <w:rPr>
          <w:rFonts w:ascii="Arial" w:hAnsi="Arial" w:cs="Arial"/>
          <w:iCs/>
          <w:sz w:val="24"/>
          <w:szCs w:val="24"/>
          <w:lang w:val="es-MX"/>
        </w:rPr>
        <w:t xml:space="preserve">que en su </w:t>
      </w:r>
      <w:r w:rsidRPr="00E20035">
        <w:rPr>
          <w:rFonts w:ascii="Arial" w:hAnsi="Arial" w:cs="Arial"/>
          <w:bCs/>
          <w:iCs/>
          <w:sz w:val="24"/>
          <w:szCs w:val="24"/>
          <w:lang w:val="es-MX"/>
        </w:rPr>
        <w:t>Artículo 16 dispone que</w:t>
      </w:r>
      <w:r w:rsidRPr="00E20035">
        <w:rPr>
          <w:rFonts w:ascii="Arial" w:hAnsi="Arial" w:cs="Arial"/>
          <w:bCs/>
          <w:i/>
          <w:iCs/>
          <w:sz w:val="24"/>
          <w:szCs w:val="24"/>
          <w:lang w:val="es-MX"/>
        </w:rPr>
        <w:t>:</w:t>
      </w:r>
      <w:r w:rsidRPr="00E20035">
        <w:rPr>
          <w:rFonts w:ascii="Arial" w:hAnsi="Arial" w:cs="Arial"/>
          <w:bCs/>
          <w:i/>
          <w:iCs/>
          <w:sz w:val="22"/>
          <w:szCs w:val="24"/>
          <w:lang w:val="es-MX"/>
        </w:rPr>
        <w:t xml:space="preserve"> “</w:t>
      </w:r>
      <w:r w:rsidRPr="00E20035">
        <w:rPr>
          <w:rFonts w:ascii="Arial" w:hAnsi="Arial" w:cs="Arial"/>
          <w:i/>
          <w:iCs/>
          <w:sz w:val="22"/>
          <w:szCs w:val="24"/>
          <w:lang w:val="es-MX"/>
        </w:rPr>
        <w:t>Todo niño sea cual fuere su filiación tiene derecho a las medidas de protección que su condición de menor requieren por parte de su familia, de la sociedad y del Estado.”</w:t>
      </w:r>
    </w:p>
    <w:p w:rsidR="00E20035" w:rsidRDefault="00E20035" w:rsidP="00E20035">
      <w:pPr>
        <w:spacing w:line="360" w:lineRule="auto"/>
        <w:ind w:firstLine="709"/>
        <w:jc w:val="both"/>
        <w:rPr>
          <w:rFonts w:ascii="Arial" w:hAnsi="Arial" w:cs="Arial"/>
          <w:i/>
          <w:iCs/>
          <w:sz w:val="22"/>
          <w:szCs w:val="24"/>
          <w:lang w:val="es-MX"/>
        </w:rPr>
      </w:pPr>
    </w:p>
    <w:p w:rsidR="00E20035" w:rsidRDefault="00E20035" w:rsidP="001D0E4C">
      <w:pPr>
        <w:spacing w:line="360" w:lineRule="auto"/>
        <w:ind w:firstLine="709"/>
        <w:jc w:val="both"/>
        <w:rPr>
          <w:rFonts w:ascii="Arial" w:hAnsi="Arial" w:cs="Arial"/>
          <w:i/>
          <w:iCs/>
          <w:sz w:val="22"/>
          <w:szCs w:val="24"/>
          <w:lang w:val="es-MX"/>
        </w:rPr>
      </w:pPr>
      <w:r w:rsidRPr="004E5886">
        <w:rPr>
          <w:rFonts w:ascii="Arial" w:hAnsi="Arial" w:cs="Arial"/>
          <w:iCs/>
          <w:sz w:val="24"/>
          <w:szCs w:val="24"/>
          <w:lang w:val="es-MX"/>
        </w:rPr>
        <w:t>El Pacto de Derechos Económicos, Sociales y C</w:t>
      </w:r>
      <w:r w:rsidR="001D0E4C" w:rsidRPr="004E5886">
        <w:rPr>
          <w:rFonts w:ascii="Arial" w:hAnsi="Arial" w:cs="Arial"/>
          <w:iCs/>
          <w:sz w:val="24"/>
          <w:szCs w:val="24"/>
          <w:lang w:val="es-MX"/>
        </w:rPr>
        <w:t>ulturales</w:t>
      </w:r>
      <w:r>
        <w:rPr>
          <w:rFonts w:ascii="Arial" w:hAnsi="Arial" w:cs="Arial"/>
          <w:iCs/>
          <w:sz w:val="22"/>
          <w:szCs w:val="24"/>
          <w:lang w:val="es-MX"/>
        </w:rPr>
        <w:t xml:space="preserve"> menciona </w:t>
      </w:r>
      <w:r w:rsidR="001D0E4C">
        <w:rPr>
          <w:rFonts w:ascii="Arial" w:hAnsi="Arial" w:cs="Arial"/>
          <w:iCs/>
          <w:sz w:val="22"/>
          <w:szCs w:val="24"/>
          <w:lang w:val="es-MX"/>
        </w:rPr>
        <w:t xml:space="preserve">que: </w:t>
      </w:r>
      <w:r w:rsidR="001D0E4C" w:rsidRPr="001D0E4C">
        <w:rPr>
          <w:rFonts w:ascii="Arial" w:hAnsi="Arial" w:cs="Arial"/>
          <w:i/>
          <w:iCs/>
          <w:sz w:val="22"/>
          <w:szCs w:val="24"/>
          <w:lang w:val="es-MX"/>
        </w:rPr>
        <w:t>Se deben adoptar medidas especiales de protección y asistencia en favor de todos los niños y</w:t>
      </w:r>
      <w:r w:rsidR="001D0E4C">
        <w:rPr>
          <w:rFonts w:ascii="Arial" w:hAnsi="Arial" w:cs="Arial"/>
          <w:i/>
          <w:iCs/>
          <w:sz w:val="22"/>
          <w:szCs w:val="24"/>
          <w:lang w:val="es-MX"/>
        </w:rPr>
        <w:t xml:space="preserve"> </w:t>
      </w:r>
      <w:r w:rsidR="001D0E4C" w:rsidRPr="001D0E4C">
        <w:rPr>
          <w:rFonts w:ascii="Arial" w:hAnsi="Arial" w:cs="Arial"/>
          <w:i/>
          <w:iCs/>
          <w:sz w:val="22"/>
          <w:szCs w:val="24"/>
          <w:lang w:val="es-MX"/>
        </w:rPr>
        <w:t>adolescentes, sin discriminación alguna por razón de filiación o cualquier otra condición.</w:t>
      </w:r>
    </w:p>
    <w:p w:rsidR="00462001" w:rsidRDefault="00462001" w:rsidP="001D0E4C">
      <w:pPr>
        <w:spacing w:line="360" w:lineRule="auto"/>
        <w:ind w:firstLine="709"/>
        <w:jc w:val="both"/>
        <w:rPr>
          <w:rFonts w:ascii="Arial" w:hAnsi="Arial" w:cs="Arial"/>
          <w:i/>
          <w:iCs/>
          <w:sz w:val="22"/>
          <w:szCs w:val="24"/>
          <w:lang w:val="es-MX"/>
        </w:rPr>
      </w:pPr>
    </w:p>
    <w:p w:rsidR="00462001" w:rsidRDefault="00462001" w:rsidP="001D0E4C">
      <w:pPr>
        <w:spacing w:line="360" w:lineRule="auto"/>
        <w:ind w:firstLine="709"/>
        <w:jc w:val="both"/>
        <w:rPr>
          <w:rFonts w:ascii="Arial" w:hAnsi="Arial" w:cs="Arial"/>
          <w:i/>
          <w:iCs/>
          <w:sz w:val="22"/>
          <w:szCs w:val="24"/>
        </w:rPr>
      </w:pPr>
      <w:r w:rsidRPr="004E5886">
        <w:rPr>
          <w:rFonts w:ascii="Arial" w:hAnsi="Arial" w:cs="Arial"/>
          <w:iCs/>
          <w:sz w:val="24"/>
          <w:szCs w:val="24"/>
          <w:lang w:val="es-MX"/>
        </w:rPr>
        <w:t>La Convención Belem Do Pará</w:t>
      </w:r>
      <w:r>
        <w:rPr>
          <w:rFonts w:ascii="Arial" w:hAnsi="Arial" w:cs="Arial"/>
          <w:i/>
          <w:iCs/>
          <w:sz w:val="22"/>
          <w:szCs w:val="24"/>
          <w:lang w:val="es-MX"/>
        </w:rPr>
        <w:t xml:space="preserve"> señala</w:t>
      </w:r>
      <w:r w:rsidR="003A6E59">
        <w:rPr>
          <w:rFonts w:ascii="Arial" w:hAnsi="Arial" w:cs="Arial"/>
          <w:i/>
          <w:iCs/>
          <w:sz w:val="22"/>
          <w:szCs w:val="24"/>
          <w:lang w:val="es-MX"/>
        </w:rPr>
        <w:t xml:space="preserve"> que:</w:t>
      </w:r>
      <w:r>
        <w:rPr>
          <w:rFonts w:ascii="Arial" w:hAnsi="Arial" w:cs="Arial"/>
          <w:i/>
          <w:iCs/>
          <w:sz w:val="22"/>
          <w:szCs w:val="24"/>
          <w:lang w:val="es-MX"/>
        </w:rPr>
        <w:t xml:space="preserve"> </w:t>
      </w:r>
      <w:r w:rsidR="003A6E59">
        <w:rPr>
          <w:rFonts w:ascii="Arial" w:hAnsi="Arial" w:cs="Arial"/>
          <w:i/>
          <w:iCs/>
          <w:sz w:val="22"/>
          <w:szCs w:val="24"/>
          <w:lang w:val="es-MX"/>
        </w:rPr>
        <w:t>“</w:t>
      </w:r>
      <w:r w:rsidRPr="00462001">
        <w:rPr>
          <w:rFonts w:ascii="Arial" w:hAnsi="Arial" w:cs="Arial"/>
          <w:i/>
          <w:iCs/>
          <w:sz w:val="22"/>
          <w:szCs w:val="24"/>
        </w:rPr>
        <w:t>Los Estados Partes condenan todas las formas de violencia contra la mujer y convienen en adoptar, por todos los medios apropiados y sin dilaciones, políticas orientadas a prevenir, sancionar y erradicar dicha violencia...”</w:t>
      </w:r>
    </w:p>
    <w:p w:rsidR="003A6E59" w:rsidRDefault="003A6E59" w:rsidP="001D0E4C">
      <w:pPr>
        <w:spacing w:line="360" w:lineRule="auto"/>
        <w:ind w:firstLine="709"/>
        <w:jc w:val="both"/>
        <w:rPr>
          <w:rFonts w:ascii="Arial" w:hAnsi="Arial" w:cs="Arial"/>
          <w:i/>
          <w:iCs/>
          <w:sz w:val="22"/>
          <w:szCs w:val="24"/>
        </w:rPr>
      </w:pPr>
    </w:p>
    <w:p w:rsidR="003A6E59" w:rsidRDefault="003A6E59" w:rsidP="001D0E4C">
      <w:pPr>
        <w:spacing w:line="360" w:lineRule="auto"/>
        <w:ind w:firstLine="709"/>
        <w:jc w:val="both"/>
        <w:rPr>
          <w:rFonts w:ascii="Arial" w:hAnsi="Arial" w:cs="Arial"/>
          <w:i/>
          <w:iCs/>
          <w:sz w:val="22"/>
          <w:szCs w:val="24"/>
        </w:rPr>
      </w:pPr>
      <w:r w:rsidRPr="004E5886">
        <w:rPr>
          <w:rFonts w:ascii="Arial" w:hAnsi="Arial" w:cs="Arial"/>
          <w:iCs/>
          <w:sz w:val="24"/>
          <w:szCs w:val="24"/>
        </w:rPr>
        <w:t>La Convención sobre los Derechos del Niño</w:t>
      </w:r>
      <w:r>
        <w:rPr>
          <w:rFonts w:ascii="Arial" w:hAnsi="Arial" w:cs="Arial"/>
          <w:i/>
          <w:iCs/>
          <w:sz w:val="22"/>
          <w:szCs w:val="24"/>
        </w:rPr>
        <w:t xml:space="preserve"> </w:t>
      </w:r>
      <w:r w:rsidRPr="003A6E59">
        <w:rPr>
          <w:rFonts w:ascii="Arial" w:hAnsi="Arial" w:cs="Arial"/>
          <w:iCs/>
          <w:sz w:val="24"/>
          <w:szCs w:val="24"/>
        </w:rPr>
        <w:t>entre otros señala que</w:t>
      </w:r>
      <w:r>
        <w:rPr>
          <w:rFonts w:ascii="Arial" w:hAnsi="Arial" w:cs="Arial"/>
          <w:i/>
          <w:iCs/>
          <w:sz w:val="22"/>
          <w:szCs w:val="24"/>
        </w:rPr>
        <w:t>: “</w:t>
      </w:r>
      <w:r w:rsidRPr="003A6E59">
        <w:rPr>
          <w:rFonts w:ascii="Arial" w:hAnsi="Arial" w:cs="Arial"/>
          <w:i/>
          <w:iCs/>
          <w:sz w:val="22"/>
          <w:szCs w:val="24"/>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Pr>
          <w:rFonts w:ascii="Arial" w:hAnsi="Arial" w:cs="Arial"/>
          <w:i/>
          <w:iCs/>
          <w:sz w:val="22"/>
          <w:szCs w:val="24"/>
        </w:rPr>
        <w:t>”</w:t>
      </w:r>
      <w:r w:rsidRPr="003A6E59">
        <w:rPr>
          <w:rFonts w:ascii="Arial" w:hAnsi="Arial" w:cs="Arial"/>
          <w:i/>
          <w:iCs/>
          <w:sz w:val="22"/>
          <w:szCs w:val="24"/>
        </w:rPr>
        <w:t>.</w:t>
      </w:r>
    </w:p>
    <w:p w:rsidR="003A6E59" w:rsidRDefault="003A6E59" w:rsidP="001D0E4C">
      <w:pPr>
        <w:spacing w:line="360" w:lineRule="auto"/>
        <w:ind w:firstLine="709"/>
        <w:jc w:val="both"/>
        <w:rPr>
          <w:rFonts w:ascii="Arial" w:hAnsi="Arial" w:cs="Arial"/>
          <w:i/>
          <w:iCs/>
          <w:sz w:val="22"/>
          <w:szCs w:val="24"/>
        </w:rPr>
      </w:pPr>
    </w:p>
    <w:p w:rsidR="003A6E59" w:rsidRDefault="00CC4202" w:rsidP="009B3699">
      <w:pPr>
        <w:spacing w:line="360" w:lineRule="auto"/>
        <w:ind w:firstLine="709"/>
        <w:jc w:val="both"/>
        <w:rPr>
          <w:rFonts w:ascii="Arial" w:hAnsi="Arial" w:cs="Arial"/>
          <w:sz w:val="24"/>
          <w:szCs w:val="24"/>
        </w:rPr>
      </w:pPr>
      <w:r w:rsidRPr="00777054">
        <w:rPr>
          <w:rFonts w:ascii="Arial" w:hAnsi="Arial" w:cs="Arial"/>
          <w:sz w:val="24"/>
          <w:szCs w:val="24"/>
          <w:lang w:val="es-MX"/>
        </w:rPr>
        <w:t xml:space="preserve">Por tanto, corresponde </w:t>
      </w:r>
      <w:r w:rsidRPr="00777054">
        <w:rPr>
          <w:rFonts w:ascii="Arial" w:hAnsi="Arial" w:cs="Arial"/>
          <w:sz w:val="24"/>
          <w:szCs w:val="24"/>
        </w:rPr>
        <w:t>al estado a establecer mecanismos que per</w:t>
      </w:r>
      <w:r w:rsidR="003A6E59">
        <w:rPr>
          <w:rFonts w:ascii="Arial" w:hAnsi="Arial" w:cs="Arial"/>
          <w:sz w:val="24"/>
          <w:szCs w:val="24"/>
        </w:rPr>
        <w:t xml:space="preserve">mitan cumplir con las obligaciones establecidas en dichos ordenamientos, para ello resulta necesario </w:t>
      </w:r>
      <w:r w:rsidRPr="00777054">
        <w:rPr>
          <w:rFonts w:ascii="Arial" w:hAnsi="Arial" w:cs="Arial"/>
          <w:sz w:val="24"/>
          <w:szCs w:val="24"/>
        </w:rPr>
        <w:t xml:space="preserve">armonizar </w:t>
      </w:r>
      <w:r w:rsidR="003A6E59">
        <w:rPr>
          <w:rFonts w:ascii="Arial" w:hAnsi="Arial" w:cs="Arial"/>
          <w:sz w:val="24"/>
          <w:szCs w:val="24"/>
        </w:rPr>
        <w:t xml:space="preserve">el marco jurídico del Estado con la finalidad de acercarnos a la garantía plena de protección y sanción de los bienes jurídicos tutelados, que entre </w:t>
      </w:r>
      <w:r w:rsidR="00A543F4">
        <w:rPr>
          <w:rFonts w:ascii="Arial" w:hAnsi="Arial" w:cs="Arial"/>
          <w:sz w:val="24"/>
          <w:szCs w:val="24"/>
        </w:rPr>
        <w:t>los más importantes, destacan el</w:t>
      </w:r>
      <w:r w:rsidR="003A6E59">
        <w:rPr>
          <w:rFonts w:ascii="Arial" w:hAnsi="Arial" w:cs="Arial"/>
          <w:sz w:val="24"/>
          <w:szCs w:val="24"/>
        </w:rPr>
        <w:t xml:space="preserve"> de la libertad sexual y el libre desarrollo psicosexual de los habitantes de Yucatán, pero en especial de aquellos en situación de mayor vulnerabilidad como son las niñas, los niños, los adolescentes y las mujeres.</w:t>
      </w:r>
    </w:p>
    <w:p w:rsidR="00543D97" w:rsidRDefault="00543D97" w:rsidP="009B3699">
      <w:pPr>
        <w:spacing w:line="360" w:lineRule="auto"/>
        <w:ind w:firstLine="709"/>
        <w:jc w:val="both"/>
        <w:rPr>
          <w:rFonts w:ascii="Arial" w:hAnsi="Arial" w:cs="Arial"/>
          <w:sz w:val="24"/>
          <w:szCs w:val="24"/>
        </w:rPr>
      </w:pPr>
    </w:p>
    <w:p w:rsidR="00E903B4" w:rsidRDefault="00C745A7" w:rsidP="00E903B4">
      <w:pPr>
        <w:spacing w:line="360" w:lineRule="auto"/>
        <w:ind w:firstLine="709"/>
        <w:jc w:val="both"/>
        <w:rPr>
          <w:rFonts w:ascii="Arial" w:hAnsi="Arial" w:cs="Arial"/>
          <w:sz w:val="24"/>
          <w:szCs w:val="24"/>
          <w:shd w:val="clear" w:color="auto" w:fill="FFFFFF"/>
        </w:rPr>
      </w:pPr>
      <w:r>
        <w:rPr>
          <w:rFonts w:ascii="Arial" w:hAnsi="Arial" w:cs="Arial"/>
          <w:b/>
          <w:sz w:val="24"/>
          <w:szCs w:val="24"/>
          <w:shd w:val="clear" w:color="auto" w:fill="FFFFFF"/>
        </w:rPr>
        <w:t>CUARTA</w:t>
      </w:r>
      <w:r w:rsidR="00EE1B43" w:rsidRPr="00777054">
        <w:rPr>
          <w:rFonts w:ascii="Arial" w:hAnsi="Arial" w:cs="Arial"/>
          <w:b/>
          <w:sz w:val="24"/>
          <w:szCs w:val="24"/>
          <w:shd w:val="clear" w:color="auto" w:fill="FFFFFF"/>
        </w:rPr>
        <w:t>.</w:t>
      </w:r>
      <w:r w:rsidR="009D1BB8">
        <w:rPr>
          <w:rFonts w:ascii="Arial" w:hAnsi="Arial" w:cs="Arial"/>
          <w:b/>
          <w:sz w:val="24"/>
          <w:szCs w:val="24"/>
          <w:shd w:val="clear" w:color="auto" w:fill="FFFFFF"/>
        </w:rPr>
        <w:t xml:space="preserve"> </w:t>
      </w:r>
      <w:r w:rsidR="00854209" w:rsidRPr="00777054">
        <w:rPr>
          <w:rFonts w:ascii="Arial" w:hAnsi="Arial" w:cs="Arial"/>
          <w:b/>
          <w:sz w:val="24"/>
          <w:szCs w:val="24"/>
          <w:shd w:val="clear" w:color="auto" w:fill="FFFFFF"/>
        </w:rPr>
        <w:t xml:space="preserve"> </w:t>
      </w:r>
      <w:r w:rsidR="00FE2226" w:rsidRPr="00777054">
        <w:rPr>
          <w:rFonts w:ascii="Arial" w:hAnsi="Arial" w:cs="Arial"/>
          <w:sz w:val="24"/>
          <w:szCs w:val="24"/>
          <w:shd w:val="clear" w:color="auto" w:fill="FFFFFF"/>
        </w:rPr>
        <w:t xml:space="preserve">En ese orden de ideas, </w:t>
      </w:r>
      <w:r w:rsidR="00E903B4">
        <w:rPr>
          <w:rFonts w:ascii="Arial" w:hAnsi="Arial" w:cs="Arial"/>
          <w:sz w:val="24"/>
          <w:szCs w:val="24"/>
          <w:shd w:val="clear" w:color="auto" w:fill="FFFFFF"/>
        </w:rPr>
        <w:t xml:space="preserve">la </w:t>
      </w:r>
      <w:r w:rsidR="00E903B4" w:rsidRPr="00E903B4">
        <w:rPr>
          <w:rFonts w:ascii="Arial" w:hAnsi="Arial" w:cs="Arial"/>
          <w:sz w:val="24"/>
          <w:szCs w:val="24"/>
          <w:shd w:val="clear" w:color="auto" w:fill="FFFFFF"/>
        </w:rPr>
        <w:t>iniciativa con proyecto de Decreto por el que se reforma y adiciona diversos artículos del Código Penal del Estado de Yucatán en materia de Abuso Sexual, presentada por la Diputada Kathia María Bolio Pinelo y suscriben la misma los Diputados Paulina Aurora Viana Gómez, Marcos Nicolás Rodríguez Ruz y Manuel Armando Díaz Suárez integrantes de esta LXII legislatura</w:t>
      </w:r>
      <w:r w:rsidR="00E903B4">
        <w:rPr>
          <w:rFonts w:ascii="Arial" w:hAnsi="Arial" w:cs="Arial"/>
          <w:sz w:val="24"/>
          <w:szCs w:val="24"/>
          <w:shd w:val="clear" w:color="auto" w:fill="FFFFFF"/>
        </w:rPr>
        <w:t>, que se dictamina en el presente, se compone de 4 aspectos esenciales:</w:t>
      </w:r>
    </w:p>
    <w:p w:rsidR="00E903B4" w:rsidRDefault="00E903B4" w:rsidP="00E903B4">
      <w:pPr>
        <w:spacing w:line="360" w:lineRule="auto"/>
        <w:ind w:firstLine="709"/>
        <w:jc w:val="both"/>
        <w:rPr>
          <w:rFonts w:ascii="Arial" w:hAnsi="Arial" w:cs="Arial"/>
          <w:sz w:val="24"/>
          <w:szCs w:val="24"/>
          <w:shd w:val="clear" w:color="auto" w:fill="FFFFFF"/>
        </w:rPr>
      </w:pPr>
    </w:p>
    <w:p w:rsidR="00E903B4" w:rsidRDefault="00E903B4" w:rsidP="00A543F4">
      <w:pPr>
        <w:spacing w:line="360" w:lineRule="auto"/>
        <w:ind w:left="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1.- P</w:t>
      </w:r>
      <w:r w:rsidRPr="00E903B4">
        <w:rPr>
          <w:rFonts w:ascii="Arial" w:hAnsi="Arial" w:cs="Arial"/>
          <w:sz w:val="24"/>
          <w:szCs w:val="24"/>
          <w:shd w:val="clear" w:color="auto" w:fill="FFFFFF"/>
          <w:lang w:val="es-MX"/>
        </w:rPr>
        <w:t>retende establecer en el Código Penal del Estado de Yucatán, sanciones más altas para quien co</w:t>
      </w:r>
      <w:r>
        <w:rPr>
          <w:rFonts w:ascii="Arial" w:hAnsi="Arial" w:cs="Arial"/>
          <w:sz w:val="24"/>
          <w:szCs w:val="24"/>
          <w:shd w:val="clear" w:color="auto" w:fill="FFFFFF"/>
          <w:lang w:val="es-MX"/>
        </w:rPr>
        <w:t>meta el delito de abuso sexual.</w:t>
      </w:r>
    </w:p>
    <w:p w:rsidR="00E903B4" w:rsidRDefault="00E903B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2.- P</w:t>
      </w:r>
      <w:r w:rsidRPr="00E903B4">
        <w:rPr>
          <w:rFonts w:ascii="Arial" w:hAnsi="Arial" w:cs="Arial"/>
          <w:sz w:val="24"/>
          <w:szCs w:val="24"/>
          <w:shd w:val="clear" w:color="auto" w:fill="FFFFFF"/>
          <w:lang w:val="es-MX"/>
        </w:rPr>
        <w:t>retende que se contemple ya como un delito grave</w:t>
      </w:r>
      <w:r>
        <w:rPr>
          <w:rFonts w:ascii="Arial" w:hAnsi="Arial" w:cs="Arial"/>
          <w:sz w:val="24"/>
          <w:szCs w:val="24"/>
          <w:shd w:val="clear" w:color="auto" w:fill="FFFFFF"/>
          <w:lang w:val="es-MX"/>
        </w:rPr>
        <w:t>.</w:t>
      </w:r>
    </w:p>
    <w:p w:rsidR="00E903B4" w:rsidRDefault="00E903B4" w:rsidP="00A543F4">
      <w:pPr>
        <w:spacing w:line="360" w:lineRule="auto"/>
        <w:ind w:left="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3.- </w:t>
      </w:r>
      <w:r w:rsidR="00A543F4">
        <w:rPr>
          <w:rFonts w:ascii="Arial" w:hAnsi="Arial" w:cs="Arial"/>
          <w:sz w:val="24"/>
          <w:szCs w:val="24"/>
          <w:shd w:val="clear" w:color="auto" w:fill="FFFFFF"/>
          <w:lang w:val="es-MX"/>
        </w:rPr>
        <w:t>Incluir la obligación para q</w:t>
      </w:r>
      <w:r w:rsidRPr="00E903B4">
        <w:rPr>
          <w:rFonts w:ascii="Arial" w:hAnsi="Arial" w:cs="Arial"/>
          <w:sz w:val="24"/>
          <w:szCs w:val="24"/>
          <w:shd w:val="clear" w:color="auto" w:fill="FFFFFF"/>
          <w:lang w:val="es-MX"/>
        </w:rPr>
        <w:t xml:space="preserve">ue este delito se </w:t>
      </w:r>
      <w:r>
        <w:rPr>
          <w:rFonts w:ascii="Arial" w:hAnsi="Arial" w:cs="Arial"/>
          <w:sz w:val="24"/>
          <w:szCs w:val="24"/>
          <w:shd w:val="clear" w:color="auto" w:fill="FFFFFF"/>
          <w:lang w:val="es-MX"/>
        </w:rPr>
        <w:t>persiga de oficio sin excepción</w:t>
      </w:r>
      <w:r w:rsidRPr="00E903B4">
        <w:rPr>
          <w:rFonts w:ascii="Arial" w:hAnsi="Arial" w:cs="Arial"/>
          <w:sz w:val="24"/>
          <w:szCs w:val="24"/>
          <w:shd w:val="clear" w:color="auto" w:fill="FFFFFF"/>
          <w:lang w:val="es-MX"/>
        </w:rPr>
        <w:t xml:space="preserve"> </w:t>
      </w:r>
      <w:r>
        <w:rPr>
          <w:rFonts w:ascii="Arial" w:hAnsi="Arial" w:cs="Arial"/>
          <w:sz w:val="24"/>
          <w:szCs w:val="24"/>
          <w:shd w:val="clear" w:color="auto" w:fill="FFFFFF"/>
          <w:lang w:val="es-MX"/>
        </w:rPr>
        <w:t>y,</w:t>
      </w:r>
    </w:p>
    <w:p w:rsidR="00E903B4" w:rsidRDefault="00E903B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4.- </w:t>
      </w:r>
      <w:r w:rsidR="00A543F4">
        <w:rPr>
          <w:rFonts w:ascii="Arial" w:hAnsi="Arial" w:cs="Arial"/>
          <w:sz w:val="24"/>
          <w:szCs w:val="24"/>
          <w:shd w:val="clear" w:color="auto" w:fill="FFFFFF"/>
          <w:lang w:val="es-MX"/>
        </w:rPr>
        <w:t>Establecer s</w:t>
      </w:r>
      <w:r w:rsidRPr="00E903B4">
        <w:rPr>
          <w:rFonts w:ascii="Arial" w:hAnsi="Arial" w:cs="Arial"/>
          <w:sz w:val="24"/>
          <w:szCs w:val="24"/>
          <w:shd w:val="clear" w:color="auto" w:fill="FFFFFF"/>
          <w:lang w:val="es-MX"/>
        </w:rPr>
        <w:t>anciones para quienes no denuncien a pesar de tener el conocimiento de que se cometió el delito de abuso sexual, violación, violación equi</w:t>
      </w:r>
      <w:r>
        <w:rPr>
          <w:rFonts w:ascii="Arial" w:hAnsi="Arial" w:cs="Arial"/>
          <w:sz w:val="24"/>
          <w:szCs w:val="24"/>
          <w:shd w:val="clear" w:color="auto" w:fill="FFFFFF"/>
          <w:lang w:val="es-MX"/>
        </w:rPr>
        <w:t>parada, acoso sexual y estupro.</w:t>
      </w:r>
    </w:p>
    <w:p w:rsidR="00E903B4" w:rsidRDefault="00E903B4" w:rsidP="00E903B4">
      <w:pPr>
        <w:spacing w:line="360" w:lineRule="auto"/>
        <w:ind w:firstLine="709"/>
        <w:jc w:val="both"/>
        <w:rPr>
          <w:rFonts w:ascii="Arial" w:hAnsi="Arial" w:cs="Arial"/>
          <w:sz w:val="24"/>
          <w:szCs w:val="24"/>
          <w:shd w:val="clear" w:color="auto" w:fill="FFFFFF"/>
          <w:lang w:val="es-MX"/>
        </w:rPr>
      </w:pPr>
    </w:p>
    <w:p w:rsidR="00B3303C" w:rsidRDefault="00413D3A"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lastRenderedPageBreak/>
        <w:t>Sin embargo,</w:t>
      </w:r>
      <w:r w:rsidR="00E903B4">
        <w:rPr>
          <w:rFonts w:ascii="Arial" w:hAnsi="Arial" w:cs="Arial"/>
          <w:sz w:val="24"/>
          <w:szCs w:val="24"/>
          <w:shd w:val="clear" w:color="auto" w:fill="FFFFFF"/>
          <w:lang w:val="es-MX"/>
        </w:rPr>
        <w:t xml:space="preserve"> considerando que la reforma</w:t>
      </w:r>
      <w:r w:rsidR="00A543F4">
        <w:rPr>
          <w:rFonts w:ascii="Arial" w:hAnsi="Arial" w:cs="Arial"/>
          <w:sz w:val="24"/>
          <w:szCs w:val="24"/>
          <w:shd w:val="clear" w:color="auto" w:fill="FFFFFF"/>
          <w:lang w:val="es-MX"/>
        </w:rPr>
        <w:t>,</w:t>
      </w:r>
      <w:r w:rsidR="00E903B4">
        <w:rPr>
          <w:rFonts w:ascii="Arial" w:hAnsi="Arial" w:cs="Arial"/>
          <w:sz w:val="24"/>
          <w:szCs w:val="24"/>
          <w:shd w:val="clear" w:color="auto" w:fill="FFFFFF"/>
          <w:lang w:val="es-MX"/>
        </w:rPr>
        <w:t xml:space="preserve"> ya mencionada</w:t>
      </w:r>
      <w:r w:rsidR="00543D97">
        <w:rPr>
          <w:rFonts w:ascii="Arial" w:hAnsi="Arial" w:cs="Arial"/>
          <w:sz w:val="24"/>
          <w:szCs w:val="24"/>
          <w:shd w:val="clear" w:color="auto" w:fill="FFFFFF"/>
          <w:lang w:val="es-MX"/>
        </w:rPr>
        <w:t xml:space="preserve"> en el apartado TERCERO de los A</w:t>
      </w:r>
      <w:r w:rsidR="00A543F4">
        <w:rPr>
          <w:rFonts w:ascii="Arial" w:hAnsi="Arial" w:cs="Arial"/>
          <w:sz w:val="24"/>
          <w:szCs w:val="24"/>
          <w:shd w:val="clear" w:color="auto" w:fill="FFFFFF"/>
          <w:lang w:val="es-MX"/>
        </w:rPr>
        <w:t>NTECEDENTES del presente documento,</w:t>
      </w:r>
      <w:r w:rsidR="00E903B4">
        <w:rPr>
          <w:rFonts w:ascii="Arial" w:hAnsi="Arial" w:cs="Arial"/>
          <w:sz w:val="24"/>
          <w:szCs w:val="24"/>
          <w:shd w:val="clear" w:color="auto" w:fill="FFFFFF"/>
          <w:lang w:val="es-MX"/>
        </w:rPr>
        <w:t xml:space="preserve"> a los artículo</w:t>
      </w:r>
      <w:r w:rsidR="00C745A7">
        <w:rPr>
          <w:rFonts w:ascii="Arial" w:hAnsi="Arial" w:cs="Arial"/>
          <w:sz w:val="24"/>
          <w:szCs w:val="24"/>
          <w:shd w:val="clear" w:color="auto" w:fill="FFFFFF"/>
          <w:lang w:val="es-MX"/>
        </w:rPr>
        <w:t>s</w:t>
      </w:r>
      <w:r w:rsidR="00E903B4">
        <w:rPr>
          <w:rFonts w:ascii="Arial" w:hAnsi="Arial" w:cs="Arial"/>
          <w:sz w:val="24"/>
          <w:szCs w:val="24"/>
          <w:shd w:val="clear" w:color="auto" w:fill="FFFFFF"/>
          <w:lang w:val="es-MX"/>
        </w:rPr>
        <w:t xml:space="preserve"> 309 y 310 del Código Penal del Estado de Yucatán, </w:t>
      </w:r>
      <w:r w:rsidR="00C745A7">
        <w:rPr>
          <w:rFonts w:ascii="Arial" w:hAnsi="Arial" w:cs="Arial"/>
          <w:sz w:val="24"/>
          <w:szCs w:val="24"/>
          <w:shd w:val="clear" w:color="auto" w:fill="FFFFFF"/>
          <w:lang w:val="es-MX"/>
        </w:rPr>
        <w:t xml:space="preserve">entre otros, </w:t>
      </w:r>
      <w:r w:rsidR="00E903B4">
        <w:rPr>
          <w:rFonts w:ascii="Arial" w:hAnsi="Arial" w:cs="Arial"/>
          <w:sz w:val="24"/>
          <w:szCs w:val="24"/>
          <w:shd w:val="clear" w:color="auto" w:fill="FFFFFF"/>
          <w:lang w:val="es-MX"/>
        </w:rPr>
        <w:t>publicada en el Diario Oficial del Estado</w:t>
      </w:r>
      <w:r>
        <w:rPr>
          <w:rFonts w:ascii="Arial" w:hAnsi="Arial" w:cs="Arial"/>
          <w:sz w:val="24"/>
          <w:szCs w:val="24"/>
          <w:shd w:val="clear" w:color="auto" w:fill="FFFFFF"/>
          <w:lang w:val="es-MX"/>
        </w:rPr>
        <w:t xml:space="preserve"> el 31 de julio de 2019</w:t>
      </w:r>
      <w:r w:rsidR="00E903B4">
        <w:rPr>
          <w:rFonts w:ascii="Arial" w:hAnsi="Arial" w:cs="Arial"/>
          <w:sz w:val="24"/>
          <w:szCs w:val="24"/>
          <w:shd w:val="clear" w:color="auto" w:fill="FFFFFF"/>
          <w:lang w:val="es-MX"/>
        </w:rPr>
        <w:t>, ya se ha ocupado de entrar al estudio y análisis del contenido de las propuestas señaladas en sus aspectos 1 y 3, determinando la penas y disposiciones más adecuadas al contexto social actual,</w:t>
      </w:r>
      <w:r w:rsidR="00C745A7">
        <w:rPr>
          <w:rFonts w:ascii="Arial" w:hAnsi="Arial" w:cs="Arial"/>
          <w:sz w:val="24"/>
          <w:szCs w:val="24"/>
          <w:shd w:val="clear" w:color="auto" w:fill="FFFFFF"/>
          <w:lang w:val="es-MX"/>
        </w:rPr>
        <w:t xml:space="preserve"> el cual incluyó un aumento a las penas de los delitos</w:t>
      </w:r>
      <w:r>
        <w:rPr>
          <w:rFonts w:ascii="Arial" w:hAnsi="Arial" w:cs="Arial"/>
          <w:sz w:val="24"/>
          <w:szCs w:val="24"/>
          <w:shd w:val="clear" w:color="auto" w:fill="FFFFFF"/>
          <w:lang w:val="es-MX"/>
        </w:rPr>
        <w:t xml:space="preserve"> sexuales y entre ellos el</w:t>
      </w:r>
      <w:r w:rsidR="00C745A7">
        <w:rPr>
          <w:rFonts w:ascii="Arial" w:hAnsi="Arial" w:cs="Arial"/>
          <w:sz w:val="24"/>
          <w:szCs w:val="24"/>
          <w:shd w:val="clear" w:color="auto" w:fill="FFFFFF"/>
          <w:lang w:val="es-MX"/>
        </w:rPr>
        <w:t xml:space="preserve"> de Abuso Sexual y de Abuso Sexual en Menores de edad, así como la inclusión de su persecuci</w:t>
      </w:r>
      <w:r>
        <w:rPr>
          <w:rFonts w:ascii="Arial" w:hAnsi="Arial" w:cs="Arial"/>
          <w:sz w:val="24"/>
          <w:szCs w:val="24"/>
          <w:shd w:val="clear" w:color="auto" w:fill="FFFFFF"/>
          <w:lang w:val="es-MX"/>
        </w:rPr>
        <w:t>ón de oficio</w:t>
      </w:r>
      <w:r w:rsidR="00A543F4">
        <w:rPr>
          <w:rFonts w:ascii="Arial" w:hAnsi="Arial" w:cs="Arial"/>
          <w:sz w:val="24"/>
          <w:szCs w:val="24"/>
          <w:shd w:val="clear" w:color="auto" w:fill="FFFFFF"/>
          <w:lang w:val="es-MX"/>
        </w:rPr>
        <w:t>.</w:t>
      </w:r>
      <w:r>
        <w:rPr>
          <w:rFonts w:ascii="Arial" w:hAnsi="Arial" w:cs="Arial"/>
          <w:sz w:val="24"/>
          <w:szCs w:val="24"/>
          <w:shd w:val="clear" w:color="auto" w:fill="FFFFFF"/>
          <w:lang w:val="es-MX"/>
        </w:rPr>
        <w:t xml:space="preserve"> </w:t>
      </w:r>
      <w:r w:rsidR="00A543F4">
        <w:rPr>
          <w:rFonts w:ascii="Arial" w:hAnsi="Arial" w:cs="Arial"/>
          <w:sz w:val="24"/>
          <w:szCs w:val="24"/>
          <w:shd w:val="clear" w:color="auto" w:fill="FFFFFF"/>
          <w:lang w:val="es-MX"/>
        </w:rPr>
        <w:t>P</w:t>
      </w:r>
      <w:r>
        <w:rPr>
          <w:rFonts w:ascii="Arial" w:hAnsi="Arial" w:cs="Arial"/>
          <w:sz w:val="24"/>
          <w:szCs w:val="24"/>
          <w:shd w:val="clear" w:color="auto" w:fill="FFFFFF"/>
          <w:lang w:val="es-MX"/>
        </w:rPr>
        <w:t>or lo que</w:t>
      </w:r>
      <w:r w:rsidR="00C745A7">
        <w:rPr>
          <w:rFonts w:ascii="Arial" w:hAnsi="Arial" w:cs="Arial"/>
          <w:sz w:val="24"/>
          <w:szCs w:val="24"/>
          <w:shd w:val="clear" w:color="auto" w:fill="FFFFFF"/>
          <w:lang w:val="es-MX"/>
        </w:rPr>
        <w:t xml:space="preserve"> en el marco de estudio de</w:t>
      </w:r>
      <w:r>
        <w:rPr>
          <w:rFonts w:ascii="Arial" w:hAnsi="Arial" w:cs="Arial"/>
          <w:sz w:val="24"/>
          <w:szCs w:val="24"/>
          <w:shd w:val="clear" w:color="auto" w:fill="FFFFFF"/>
          <w:lang w:val="es-MX"/>
        </w:rPr>
        <w:t xml:space="preserve"> </w:t>
      </w:r>
      <w:r w:rsidR="00C745A7">
        <w:rPr>
          <w:rFonts w:ascii="Arial" w:hAnsi="Arial" w:cs="Arial"/>
          <w:sz w:val="24"/>
          <w:szCs w:val="24"/>
          <w:shd w:val="clear" w:color="auto" w:fill="FFFFFF"/>
          <w:lang w:val="es-MX"/>
        </w:rPr>
        <w:t>l</w:t>
      </w:r>
      <w:r>
        <w:rPr>
          <w:rFonts w:ascii="Arial" w:hAnsi="Arial" w:cs="Arial"/>
          <w:sz w:val="24"/>
          <w:szCs w:val="24"/>
          <w:shd w:val="clear" w:color="auto" w:fill="FFFFFF"/>
          <w:lang w:val="es-MX"/>
        </w:rPr>
        <w:t>a</w:t>
      </w:r>
      <w:r w:rsidR="00C745A7">
        <w:rPr>
          <w:rFonts w:ascii="Arial" w:hAnsi="Arial" w:cs="Arial"/>
          <w:sz w:val="24"/>
          <w:szCs w:val="24"/>
          <w:shd w:val="clear" w:color="auto" w:fill="FFFFFF"/>
          <w:lang w:val="es-MX"/>
        </w:rPr>
        <w:t xml:space="preserve"> presente</w:t>
      </w:r>
      <w:r>
        <w:rPr>
          <w:rFonts w:ascii="Arial" w:hAnsi="Arial" w:cs="Arial"/>
          <w:sz w:val="24"/>
          <w:szCs w:val="24"/>
          <w:shd w:val="clear" w:color="auto" w:fill="FFFFFF"/>
          <w:lang w:val="es-MX"/>
        </w:rPr>
        <w:t xml:space="preserve"> iniciativa que se</w:t>
      </w:r>
      <w:r w:rsidR="00C745A7">
        <w:rPr>
          <w:rFonts w:ascii="Arial" w:hAnsi="Arial" w:cs="Arial"/>
          <w:sz w:val="24"/>
          <w:szCs w:val="24"/>
          <w:shd w:val="clear" w:color="auto" w:fill="FFFFFF"/>
          <w:lang w:val="es-MX"/>
        </w:rPr>
        <w:t xml:space="preserve"> </w:t>
      </w:r>
      <w:r>
        <w:rPr>
          <w:rFonts w:ascii="Arial" w:hAnsi="Arial" w:cs="Arial"/>
          <w:sz w:val="24"/>
          <w:szCs w:val="24"/>
          <w:shd w:val="clear" w:color="auto" w:fill="FFFFFF"/>
          <w:lang w:val="es-MX"/>
        </w:rPr>
        <w:t>dictamina</w:t>
      </w:r>
      <w:r w:rsidR="00A543F4">
        <w:rPr>
          <w:rFonts w:ascii="Arial" w:hAnsi="Arial" w:cs="Arial"/>
          <w:sz w:val="24"/>
          <w:szCs w:val="24"/>
          <w:shd w:val="clear" w:color="auto" w:fill="FFFFFF"/>
          <w:lang w:val="es-MX"/>
        </w:rPr>
        <w:t>,</w:t>
      </w:r>
      <w:r w:rsidR="00C17777">
        <w:rPr>
          <w:rFonts w:ascii="Arial" w:hAnsi="Arial" w:cs="Arial"/>
          <w:sz w:val="24"/>
          <w:szCs w:val="24"/>
          <w:shd w:val="clear" w:color="auto" w:fill="FFFFFF"/>
          <w:lang w:val="es-MX"/>
        </w:rPr>
        <w:t xml:space="preserve"> corresponde desecharl</w:t>
      </w:r>
      <w:r w:rsidR="00A543F4">
        <w:rPr>
          <w:rFonts w:ascii="Arial" w:hAnsi="Arial" w:cs="Arial"/>
          <w:sz w:val="24"/>
          <w:szCs w:val="24"/>
          <w:shd w:val="clear" w:color="auto" w:fill="FFFFFF"/>
          <w:lang w:val="es-MX"/>
        </w:rPr>
        <w:t>as por considerarse incluidas en una</w:t>
      </w:r>
      <w:r w:rsidR="00C17777">
        <w:rPr>
          <w:rFonts w:ascii="Arial" w:hAnsi="Arial" w:cs="Arial"/>
          <w:sz w:val="24"/>
          <w:szCs w:val="24"/>
          <w:shd w:val="clear" w:color="auto" w:fill="FFFFFF"/>
          <w:lang w:val="es-MX"/>
        </w:rPr>
        <w:t xml:space="preserve"> reforma </w:t>
      </w:r>
      <w:r w:rsidR="00A543F4">
        <w:rPr>
          <w:rFonts w:ascii="Arial" w:hAnsi="Arial" w:cs="Arial"/>
          <w:sz w:val="24"/>
          <w:szCs w:val="24"/>
          <w:shd w:val="clear" w:color="auto" w:fill="FFFFFF"/>
          <w:lang w:val="es-MX"/>
        </w:rPr>
        <w:t>previa al Código Penal del Estado de Yucatán</w:t>
      </w:r>
      <w:r w:rsidR="00C17777">
        <w:rPr>
          <w:rFonts w:ascii="Arial" w:hAnsi="Arial" w:cs="Arial"/>
          <w:sz w:val="24"/>
          <w:szCs w:val="24"/>
          <w:shd w:val="clear" w:color="auto" w:fill="FFFFFF"/>
          <w:lang w:val="es-MX"/>
        </w:rPr>
        <w:t>.</w:t>
      </w:r>
    </w:p>
    <w:p w:rsidR="004E5886" w:rsidRDefault="004E5886" w:rsidP="00E903B4">
      <w:pPr>
        <w:spacing w:line="360" w:lineRule="auto"/>
        <w:ind w:firstLine="709"/>
        <w:jc w:val="both"/>
        <w:rPr>
          <w:rFonts w:ascii="Arial" w:hAnsi="Arial" w:cs="Arial"/>
          <w:sz w:val="24"/>
          <w:szCs w:val="24"/>
          <w:shd w:val="clear" w:color="auto" w:fill="FFFFFF"/>
          <w:lang w:val="es-MX"/>
        </w:rPr>
      </w:pPr>
    </w:p>
    <w:p w:rsidR="00E903B4" w:rsidRDefault="00B3303C" w:rsidP="00E903B4">
      <w:pPr>
        <w:spacing w:line="360" w:lineRule="auto"/>
        <w:ind w:firstLine="709"/>
        <w:jc w:val="both"/>
        <w:rPr>
          <w:rFonts w:ascii="Arial" w:hAnsi="Arial" w:cs="Arial"/>
          <w:sz w:val="24"/>
          <w:szCs w:val="24"/>
          <w:shd w:val="clear" w:color="auto" w:fill="FFFFFF"/>
          <w:lang w:val="es-MX"/>
        </w:rPr>
      </w:pPr>
      <w:r w:rsidRPr="00B3303C">
        <w:rPr>
          <w:rFonts w:ascii="Arial" w:hAnsi="Arial" w:cs="Arial"/>
          <w:b/>
          <w:sz w:val="24"/>
          <w:szCs w:val="24"/>
          <w:shd w:val="clear" w:color="auto" w:fill="FFFFFF"/>
          <w:lang w:val="es-MX"/>
        </w:rPr>
        <w:t>QUINTA</w:t>
      </w:r>
      <w:r>
        <w:rPr>
          <w:rFonts w:ascii="Arial" w:hAnsi="Arial" w:cs="Arial"/>
          <w:sz w:val="24"/>
          <w:szCs w:val="24"/>
          <w:shd w:val="clear" w:color="auto" w:fill="FFFFFF"/>
          <w:lang w:val="es-MX"/>
        </w:rPr>
        <w:t xml:space="preserve">. </w:t>
      </w:r>
      <w:r w:rsidR="00E903B4">
        <w:rPr>
          <w:rFonts w:ascii="Arial" w:hAnsi="Arial" w:cs="Arial"/>
          <w:sz w:val="24"/>
          <w:szCs w:val="24"/>
          <w:shd w:val="clear" w:color="auto" w:fill="FFFFFF"/>
          <w:lang w:val="es-MX"/>
        </w:rPr>
        <w:t xml:space="preserve"> </w:t>
      </w:r>
      <w:r>
        <w:rPr>
          <w:rFonts w:ascii="Arial" w:hAnsi="Arial" w:cs="Arial"/>
          <w:sz w:val="24"/>
          <w:szCs w:val="24"/>
          <w:shd w:val="clear" w:color="auto" w:fill="FFFFFF"/>
          <w:lang w:val="es-MX"/>
        </w:rPr>
        <w:t>Una vez atendid</w:t>
      </w:r>
      <w:r w:rsidR="0061555C">
        <w:rPr>
          <w:rFonts w:ascii="Arial" w:hAnsi="Arial" w:cs="Arial"/>
          <w:sz w:val="24"/>
          <w:szCs w:val="24"/>
          <w:shd w:val="clear" w:color="auto" w:fill="FFFFFF"/>
          <w:lang w:val="es-MX"/>
        </w:rPr>
        <w:t>a la parcialidad de la propuesta</w:t>
      </w:r>
      <w:r>
        <w:rPr>
          <w:rFonts w:ascii="Arial" w:hAnsi="Arial" w:cs="Arial"/>
          <w:sz w:val="24"/>
          <w:szCs w:val="24"/>
          <w:shd w:val="clear" w:color="auto" w:fill="FFFFFF"/>
          <w:lang w:val="es-MX"/>
        </w:rPr>
        <w:t xml:space="preserve"> en el considerando CUARTO del presente, se considera apropiado continua</w:t>
      </w:r>
      <w:r w:rsidR="0061555C">
        <w:rPr>
          <w:rFonts w:ascii="Arial" w:hAnsi="Arial" w:cs="Arial"/>
          <w:sz w:val="24"/>
          <w:szCs w:val="24"/>
          <w:shd w:val="clear" w:color="auto" w:fill="FFFFFF"/>
          <w:lang w:val="es-MX"/>
        </w:rPr>
        <w:t>r con el estudio de la misma</w:t>
      </w:r>
      <w:r w:rsidR="00C17777">
        <w:rPr>
          <w:rFonts w:ascii="Arial" w:hAnsi="Arial" w:cs="Arial"/>
          <w:sz w:val="24"/>
          <w:szCs w:val="24"/>
          <w:shd w:val="clear" w:color="auto" w:fill="FFFFFF"/>
          <w:lang w:val="es-MX"/>
        </w:rPr>
        <w:t>, continuando e</w:t>
      </w:r>
      <w:r>
        <w:rPr>
          <w:rFonts w:ascii="Arial" w:hAnsi="Arial" w:cs="Arial"/>
          <w:sz w:val="24"/>
          <w:szCs w:val="24"/>
          <w:shd w:val="clear" w:color="auto" w:fill="FFFFFF"/>
          <w:lang w:val="es-MX"/>
        </w:rPr>
        <w:t>l</w:t>
      </w:r>
      <w:r w:rsidR="00E903B4">
        <w:rPr>
          <w:rFonts w:ascii="Arial" w:hAnsi="Arial" w:cs="Arial"/>
          <w:sz w:val="24"/>
          <w:szCs w:val="24"/>
          <w:shd w:val="clear" w:color="auto" w:fill="FFFFFF"/>
          <w:lang w:val="es-MX"/>
        </w:rPr>
        <w:t xml:space="preserve"> análisis y dictamen del contenido de </w:t>
      </w:r>
      <w:r w:rsidR="00C17777">
        <w:rPr>
          <w:rFonts w:ascii="Arial" w:hAnsi="Arial" w:cs="Arial"/>
          <w:sz w:val="24"/>
          <w:szCs w:val="24"/>
          <w:shd w:val="clear" w:color="auto" w:fill="FFFFFF"/>
          <w:lang w:val="es-MX"/>
        </w:rPr>
        <w:t xml:space="preserve">la iniciativa, en </w:t>
      </w:r>
      <w:r w:rsidR="00E903B4">
        <w:rPr>
          <w:rFonts w:ascii="Arial" w:hAnsi="Arial" w:cs="Arial"/>
          <w:sz w:val="24"/>
          <w:szCs w:val="24"/>
          <w:shd w:val="clear" w:color="auto" w:fill="FFFFFF"/>
          <w:lang w:val="es-MX"/>
        </w:rPr>
        <w:t xml:space="preserve">los aspectos </w:t>
      </w:r>
      <w:r w:rsidR="00A543F4">
        <w:rPr>
          <w:rFonts w:ascii="Arial" w:hAnsi="Arial" w:cs="Arial"/>
          <w:sz w:val="24"/>
          <w:szCs w:val="24"/>
          <w:shd w:val="clear" w:color="auto" w:fill="FFFFFF"/>
          <w:lang w:val="es-MX"/>
        </w:rPr>
        <w:t>marcados como 2 y 4 d</w:t>
      </w:r>
      <w:r w:rsidR="00C17777">
        <w:rPr>
          <w:rFonts w:ascii="Arial" w:hAnsi="Arial" w:cs="Arial"/>
          <w:sz w:val="24"/>
          <w:szCs w:val="24"/>
          <w:shd w:val="clear" w:color="auto" w:fill="FFFFFF"/>
          <w:lang w:val="es-MX"/>
        </w:rPr>
        <w:t xml:space="preserve">el </w:t>
      </w:r>
      <w:r w:rsidR="00A543F4">
        <w:rPr>
          <w:rFonts w:ascii="Arial" w:hAnsi="Arial" w:cs="Arial"/>
          <w:sz w:val="24"/>
          <w:szCs w:val="24"/>
          <w:shd w:val="clear" w:color="auto" w:fill="FFFFFF"/>
          <w:lang w:val="es-MX"/>
        </w:rPr>
        <w:t>presente ejercicio</w:t>
      </w:r>
      <w:r w:rsidR="00C17777">
        <w:rPr>
          <w:rFonts w:ascii="Arial" w:hAnsi="Arial" w:cs="Arial"/>
          <w:sz w:val="24"/>
          <w:szCs w:val="24"/>
          <w:shd w:val="clear" w:color="auto" w:fill="FFFFFF"/>
          <w:lang w:val="es-MX"/>
        </w:rPr>
        <w:t xml:space="preserve"> que se realiza.</w:t>
      </w:r>
    </w:p>
    <w:p w:rsidR="00E903B4" w:rsidRDefault="00E903B4" w:rsidP="00E903B4">
      <w:pPr>
        <w:spacing w:line="360" w:lineRule="auto"/>
        <w:ind w:firstLine="709"/>
        <w:jc w:val="both"/>
        <w:rPr>
          <w:rFonts w:ascii="Arial" w:hAnsi="Arial" w:cs="Arial"/>
          <w:sz w:val="24"/>
          <w:szCs w:val="24"/>
          <w:shd w:val="clear" w:color="auto" w:fill="FFFFFF"/>
          <w:lang w:val="es-MX"/>
        </w:rPr>
      </w:pPr>
    </w:p>
    <w:p w:rsidR="00A543F4" w:rsidRDefault="00B3303C"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Al respecto del segundo elemento</w:t>
      </w:r>
      <w:r w:rsidR="00C745A7">
        <w:rPr>
          <w:rFonts w:ascii="Arial" w:hAnsi="Arial" w:cs="Arial"/>
          <w:sz w:val="24"/>
          <w:szCs w:val="24"/>
          <w:shd w:val="clear" w:color="auto" w:fill="FFFFFF"/>
          <w:lang w:val="es-MX"/>
        </w:rPr>
        <w:t xml:space="preserve"> que compone la prese</w:t>
      </w:r>
      <w:r w:rsidR="00A543F4">
        <w:rPr>
          <w:rFonts w:ascii="Arial" w:hAnsi="Arial" w:cs="Arial"/>
          <w:sz w:val="24"/>
          <w:szCs w:val="24"/>
          <w:shd w:val="clear" w:color="auto" w:fill="FFFFFF"/>
          <w:lang w:val="es-MX"/>
        </w:rPr>
        <w:t>nte iniciativa, que</w:t>
      </w:r>
      <w:r>
        <w:rPr>
          <w:rFonts w:ascii="Arial" w:hAnsi="Arial" w:cs="Arial"/>
          <w:sz w:val="24"/>
          <w:szCs w:val="24"/>
          <w:shd w:val="clear" w:color="auto" w:fill="FFFFFF"/>
          <w:lang w:val="es-MX"/>
        </w:rPr>
        <w:t xml:space="preserve"> corresponde en</w:t>
      </w:r>
      <w:r w:rsidR="00C745A7">
        <w:rPr>
          <w:rFonts w:ascii="Arial" w:hAnsi="Arial" w:cs="Arial"/>
          <w:sz w:val="24"/>
          <w:szCs w:val="24"/>
          <w:shd w:val="clear" w:color="auto" w:fill="FFFFFF"/>
          <w:lang w:val="es-MX"/>
        </w:rPr>
        <w:t xml:space="preserve"> considerar como grave</w:t>
      </w:r>
      <w:r w:rsidR="00C17777">
        <w:rPr>
          <w:rFonts w:ascii="Arial" w:hAnsi="Arial" w:cs="Arial"/>
          <w:sz w:val="24"/>
          <w:szCs w:val="24"/>
          <w:shd w:val="clear" w:color="auto" w:fill="FFFFFF"/>
          <w:lang w:val="es-MX"/>
        </w:rPr>
        <w:t>s a</w:t>
      </w:r>
      <w:r w:rsidR="00C745A7">
        <w:rPr>
          <w:rFonts w:ascii="Arial" w:hAnsi="Arial" w:cs="Arial"/>
          <w:sz w:val="24"/>
          <w:szCs w:val="24"/>
          <w:shd w:val="clear" w:color="auto" w:fill="FFFFFF"/>
          <w:lang w:val="es-MX"/>
        </w:rPr>
        <w:t>l Delito de Abuso Sexual y el mismo cometido en</w:t>
      </w:r>
      <w:r w:rsidR="00C17777">
        <w:rPr>
          <w:rFonts w:ascii="Arial" w:hAnsi="Arial" w:cs="Arial"/>
          <w:sz w:val="24"/>
          <w:szCs w:val="24"/>
          <w:shd w:val="clear" w:color="auto" w:fill="FFFFFF"/>
          <w:lang w:val="es-MX"/>
        </w:rPr>
        <w:t xml:space="preserve"> contra de</w:t>
      </w:r>
      <w:r w:rsidR="00C745A7">
        <w:rPr>
          <w:rFonts w:ascii="Arial" w:hAnsi="Arial" w:cs="Arial"/>
          <w:sz w:val="24"/>
          <w:szCs w:val="24"/>
          <w:shd w:val="clear" w:color="auto" w:fill="FFFFFF"/>
          <w:lang w:val="es-MX"/>
        </w:rPr>
        <w:t xml:space="preserve"> menores</w:t>
      </w:r>
      <w:r>
        <w:rPr>
          <w:rFonts w:ascii="Arial" w:hAnsi="Arial" w:cs="Arial"/>
          <w:sz w:val="24"/>
          <w:szCs w:val="24"/>
          <w:shd w:val="clear" w:color="auto" w:fill="FFFFFF"/>
          <w:lang w:val="es-MX"/>
        </w:rPr>
        <w:t xml:space="preserve"> de edad;</w:t>
      </w:r>
      <w:r w:rsidR="00A543F4">
        <w:rPr>
          <w:rFonts w:ascii="Arial" w:hAnsi="Arial" w:cs="Arial"/>
          <w:sz w:val="24"/>
          <w:szCs w:val="24"/>
          <w:shd w:val="clear" w:color="auto" w:fill="FFFFFF"/>
          <w:lang w:val="es-MX"/>
        </w:rPr>
        <w:t xml:space="preserve"> proponiendo para ello, incluir en el artículo 13 del Código Penal en el Estado los delitos contenidos en sus artículos 309 y 310.</w:t>
      </w:r>
    </w:p>
    <w:p w:rsidR="00A543F4" w:rsidRDefault="00A543F4" w:rsidP="00E903B4">
      <w:pPr>
        <w:spacing w:line="360" w:lineRule="auto"/>
        <w:ind w:firstLine="709"/>
        <w:jc w:val="both"/>
        <w:rPr>
          <w:rFonts w:ascii="Arial" w:hAnsi="Arial" w:cs="Arial"/>
          <w:sz w:val="24"/>
          <w:szCs w:val="24"/>
          <w:shd w:val="clear" w:color="auto" w:fill="FFFFFF"/>
          <w:lang w:val="es-MX"/>
        </w:rPr>
      </w:pPr>
    </w:p>
    <w:p w:rsidR="00B3303C" w:rsidRDefault="00A543F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S</w:t>
      </w:r>
      <w:r w:rsidR="00B3303C">
        <w:rPr>
          <w:rFonts w:ascii="Arial" w:hAnsi="Arial" w:cs="Arial"/>
          <w:sz w:val="24"/>
          <w:szCs w:val="24"/>
          <w:shd w:val="clear" w:color="auto" w:fill="FFFFFF"/>
          <w:lang w:val="es-MX"/>
        </w:rPr>
        <w:t>e considera</w:t>
      </w:r>
      <w:r w:rsidR="00C745A7">
        <w:rPr>
          <w:rFonts w:ascii="Arial" w:hAnsi="Arial" w:cs="Arial"/>
          <w:sz w:val="24"/>
          <w:szCs w:val="24"/>
          <w:shd w:val="clear" w:color="auto" w:fill="FFFFFF"/>
          <w:lang w:val="es-MX"/>
        </w:rPr>
        <w:t xml:space="preserve"> indispensable señalar</w:t>
      </w:r>
      <w:r w:rsidR="00E903B4">
        <w:rPr>
          <w:rFonts w:ascii="Arial" w:hAnsi="Arial" w:cs="Arial"/>
          <w:sz w:val="24"/>
          <w:szCs w:val="24"/>
          <w:shd w:val="clear" w:color="auto" w:fill="FFFFFF"/>
          <w:lang w:val="es-MX"/>
        </w:rPr>
        <w:t xml:space="preserve"> que con fecha 12 de abril de 2019, </w:t>
      </w:r>
      <w:r w:rsidR="00C745A7">
        <w:rPr>
          <w:rFonts w:ascii="Arial" w:hAnsi="Arial" w:cs="Arial"/>
          <w:sz w:val="24"/>
          <w:szCs w:val="24"/>
          <w:shd w:val="clear" w:color="auto" w:fill="FFFFFF"/>
          <w:lang w:val="es-MX"/>
        </w:rPr>
        <w:t xml:space="preserve">también </w:t>
      </w:r>
      <w:r w:rsidR="00E903B4">
        <w:rPr>
          <w:rFonts w:ascii="Arial" w:hAnsi="Arial" w:cs="Arial"/>
          <w:sz w:val="24"/>
          <w:szCs w:val="24"/>
          <w:shd w:val="clear" w:color="auto" w:fill="FFFFFF"/>
          <w:lang w:val="es-MX"/>
        </w:rPr>
        <w:t>se publicó</w:t>
      </w:r>
      <w:r w:rsidR="00C745A7">
        <w:rPr>
          <w:rFonts w:ascii="Arial" w:hAnsi="Arial" w:cs="Arial"/>
          <w:sz w:val="24"/>
          <w:szCs w:val="24"/>
          <w:shd w:val="clear" w:color="auto" w:fill="FFFFFF"/>
          <w:lang w:val="es-MX"/>
        </w:rPr>
        <w:t xml:space="preserve"> en el Diario Oficial de la Federación</w:t>
      </w:r>
      <w:r w:rsidR="00E903B4">
        <w:rPr>
          <w:rFonts w:ascii="Arial" w:hAnsi="Arial" w:cs="Arial"/>
          <w:sz w:val="24"/>
          <w:szCs w:val="24"/>
          <w:shd w:val="clear" w:color="auto" w:fill="FFFFFF"/>
          <w:lang w:val="es-MX"/>
        </w:rPr>
        <w:t xml:space="preserve"> el Decreto por el cual</w:t>
      </w:r>
      <w:r w:rsidR="00E903B4" w:rsidRPr="00E903B4">
        <w:rPr>
          <w:rFonts w:ascii="Arial" w:hAnsi="Arial" w:cs="Arial"/>
          <w:sz w:val="24"/>
          <w:szCs w:val="24"/>
          <w:shd w:val="clear" w:color="auto" w:fill="FFFFFF"/>
          <w:lang w:val="es-MX"/>
        </w:rPr>
        <w:t xml:space="preserve"> </w:t>
      </w:r>
      <w:r w:rsidR="00E903B4" w:rsidRPr="00E903B4">
        <w:rPr>
          <w:rFonts w:ascii="Arial" w:hAnsi="Arial" w:cs="Arial"/>
          <w:sz w:val="24"/>
          <w:szCs w:val="24"/>
          <w:shd w:val="clear" w:color="auto" w:fill="FFFFFF"/>
          <w:lang w:val="es-MX"/>
        </w:rPr>
        <w:lastRenderedPageBreak/>
        <w:t xml:space="preserve">se </w:t>
      </w:r>
      <w:r w:rsidR="00E903B4">
        <w:rPr>
          <w:rFonts w:ascii="Arial" w:hAnsi="Arial" w:cs="Arial"/>
          <w:sz w:val="24"/>
          <w:szCs w:val="24"/>
          <w:shd w:val="clear" w:color="auto" w:fill="FFFFFF"/>
          <w:lang w:val="es-MX"/>
        </w:rPr>
        <w:t>reformó</w:t>
      </w:r>
      <w:r w:rsidR="00E903B4" w:rsidRPr="00E903B4">
        <w:rPr>
          <w:rFonts w:ascii="Arial" w:hAnsi="Arial" w:cs="Arial"/>
          <w:sz w:val="24"/>
          <w:szCs w:val="24"/>
          <w:shd w:val="clear" w:color="auto" w:fill="FFFFFF"/>
          <w:lang w:val="es-MX"/>
        </w:rPr>
        <w:t xml:space="preserve"> el Artículo 19 de la Constitución Política de los Estados Unidos Mexicanos, en materia</w:t>
      </w:r>
      <w:r w:rsidR="00C745A7">
        <w:rPr>
          <w:rFonts w:ascii="Arial" w:hAnsi="Arial" w:cs="Arial"/>
          <w:sz w:val="24"/>
          <w:szCs w:val="24"/>
          <w:shd w:val="clear" w:color="auto" w:fill="FFFFFF"/>
          <w:lang w:val="es-MX"/>
        </w:rPr>
        <w:t xml:space="preserve"> de prisión preventiva oficiosa</w:t>
      </w:r>
      <w:r w:rsidR="00B3303C">
        <w:rPr>
          <w:rFonts w:ascii="Arial" w:hAnsi="Arial" w:cs="Arial"/>
          <w:sz w:val="24"/>
          <w:szCs w:val="24"/>
          <w:shd w:val="clear" w:color="auto" w:fill="FFFFFF"/>
          <w:lang w:val="es-MX"/>
        </w:rPr>
        <w:t>.</w:t>
      </w:r>
    </w:p>
    <w:p w:rsidR="00B3303C" w:rsidRDefault="00B3303C" w:rsidP="00E903B4">
      <w:pPr>
        <w:spacing w:line="360" w:lineRule="auto"/>
        <w:ind w:firstLine="709"/>
        <w:jc w:val="both"/>
        <w:rPr>
          <w:rFonts w:ascii="Arial" w:hAnsi="Arial" w:cs="Arial"/>
          <w:sz w:val="24"/>
          <w:szCs w:val="24"/>
          <w:shd w:val="clear" w:color="auto" w:fill="FFFFFF"/>
          <w:lang w:val="es-MX"/>
        </w:rPr>
      </w:pPr>
    </w:p>
    <w:p w:rsidR="00E903B4" w:rsidRDefault="00B3303C"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E</w:t>
      </w:r>
      <w:r w:rsidR="00E903B4">
        <w:rPr>
          <w:rFonts w:ascii="Arial" w:hAnsi="Arial" w:cs="Arial"/>
          <w:sz w:val="24"/>
          <w:szCs w:val="24"/>
          <w:shd w:val="clear" w:color="auto" w:fill="FFFFFF"/>
          <w:lang w:val="es-MX"/>
        </w:rPr>
        <w:t>n el cual</w:t>
      </w:r>
      <w:r w:rsidR="00C17777">
        <w:rPr>
          <w:rFonts w:ascii="Arial" w:hAnsi="Arial" w:cs="Arial"/>
          <w:sz w:val="24"/>
          <w:szCs w:val="24"/>
          <w:shd w:val="clear" w:color="auto" w:fill="FFFFFF"/>
          <w:lang w:val="es-MX"/>
        </w:rPr>
        <w:t>,</w:t>
      </w:r>
      <w:r w:rsidR="00E903B4">
        <w:rPr>
          <w:rFonts w:ascii="Arial" w:hAnsi="Arial" w:cs="Arial"/>
          <w:sz w:val="24"/>
          <w:szCs w:val="24"/>
          <w:shd w:val="clear" w:color="auto" w:fill="FFFFFF"/>
          <w:lang w:val="es-MX"/>
        </w:rPr>
        <w:t xml:space="preserve"> se contempla el abuso o </w:t>
      </w:r>
      <w:r w:rsidR="00C745A7">
        <w:rPr>
          <w:rFonts w:ascii="Arial" w:hAnsi="Arial" w:cs="Arial"/>
          <w:sz w:val="24"/>
          <w:szCs w:val="24"/>
          <w:shd w:val="clear" w:color="auto" w:fill="FFFFFF"/>
          <w:lang w:val="es-MX"/>
        </w:rPr>
        <w:t>violencia sexual contra menores como aquellos delitos que por la gravedad de la falta ameritan prisi</w:t>
      </w:r>
      <w:r>
        <w:rPr>
          <w:rFonts w:ascii="Arial" w:hAnsi="Arial" w:cs="Arial"/>
          <w:sz w:val="24"/>
          <w:szCs w:val="24"/>
          <w:shd w:val="clear" w:color="auto" w:fill="FFFFFF"/>
          <w:lang w:val="es-MX"/>
        </w:rPr>
        <w:t>ón preventiva oficiosa, siendo aplicable para todos los estados parte de la federación, sea o no que así lo contemplen en sus respectivos códigos locales.</w:t>
      </w:r>
    </w:p>
    <w:p w:rsidR="00C745A7" w:rsidRDefault="00C745A7" w:rsidP="00E903B4">
      <w:pPr>
        <w:spacing w:line="360" w:lineRule="auto"/>
        <w:ind w:firstLine="709"/>
        <w:jc w:val="both"/>
        <w:rPr>
          <w:rFonts w:ascii="Arial" w:hAnsi="Arial" w:cs="Arial"/>
          <w:sz w:val="24"/>
          <w:szCs w:val="24"/>
          <w:shd w:val="clear" w:color="auto" w:fill="FFFFFF"/>
          <w:lang w:val="es-MX"/>
        </w:rPr>
      </w:pPr>
    </w:p>
    <w:p w:rsidR="00C745A7" w:rsidRDefault="00C745A7"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S</w:t>
      </w:r>
      <w:r w:rsidR="00B3303C">
        <w:rPr>
          <w:rFonts w:ascii="Arial" w:hAnsi="Arial" w:cs="Arial"/>
          <w:sz w:val="24"/>
          <w:szCs w:val="24"/>
          <w:shd w:val="clear" w:color="auto" w:fill="FFFFFF"/>
          <w:lang w:val="es-MX"/>
        </w:rPr>
        <w:t>iendo la prisión preventiva oficiosa,  la reservada</w:t>
      </w:r>
      <w:r>
        <w:rPr>
          <w:rFonts w:ascii="Arial" w:hAnsi="Arial" w:cs="Arial"/>
          <w:sz w:val="24"/>
          <w:szCs w:val="24"/>
          <w:shd w:val="clear" w:color="auto" w:fill="FFFFFF"/>
          <w:lang w:val="es-MX"/>
        </w:rPr>
        <w:t xml:space="preserve"> en el nuevo sistema acusatorio penal del Estado Mexicano, solo para aquellos casos de excepcionalidad, correspondiendo a aquellos delitos considerados como graves por la magnitud de la conducta observada en contra de los bienes y valores protegidos por las Leyes.</w:t>
      </w:r>
    </w:p>
    <w:p w:rsidR="00E903B4" w:rsidRDefault="00E903B4" w:rsidP="00E903B4">
      <w:pPr>
        <w:spacing w:line="360" w:lineRule="auto"/>
        <w:ind w:firstLine="709"/>
        <w:jc w:val="both"/>
        <w:rPr>
          <w:rFonts w:ascii="Arial" w:hAnsi="Arial" w:cs="Arial"/>
          <w:sz w:val="24"/>
          <w:szCs w:val="24"/>
          <w:shd w:val="clear" w:color="auto" w:fill="FFFFFF"/>
          <w:lang w:val="es-MX"/>
        </w:rPr>
      </w:pPr>
    </w:p>
    <w:p w:rsidR="00B3303C" w:rsidRDefault="00E903B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En ese sentido</w:t>
      </w:r>
      <w:r w:rsidR="00A543F4">
        <w:rPr>
          <w:rFonts w:ascii="Arial" w:hAnsi="Arial" w:cs="Arial"/>
          <w:sz w:val="24"/>
          <w:szCs w:val="24"/>
          <w:shd w:val="clear" w:color="auto" w:fill="FFFFFF"/>
          <w:lang w:val="es-MX"/>
        </w:rPr>
        <w:t>,</w:t>
      </w:r>
      <w:r>
        <w:rPr>
          <w:rFonts w:ascii="Arial" w:hAnsi="Arial" w:cs="Arial"/>
          <w:sz w:val="24"/>
          <w:szCs w:val="24"/>
          <w:shd w:val="clear" w:color="auto" w:fill="FFFFFF"/>
          <w:lang w:val="es-MX"/>
        </w:rPr>
        <w:t xml:space="preserve"> es lógico de</w:t>
      </w:r>
      <w:r w:rsidR="00A543F4">
        <w:rPr>
          <w:rFonts w:ascii="Arial" w:hAnsi="Arial" w:cs="Arial"/>
          <w:sz w:val="24"/>
          <w:szCs w:val="24"/>
          <w:shd w:val="clear" w:color="auto" w:fill="FFFFFF"/>
          <w:lang w:val="es-MX"/>
        </w:rPr>
        <w:t>ducir que la tendencia nacional</w:t>
      </w:r>
      <w:r>
        <w:rPr>
          <w:rFonts w:ascii="Arial" w:hAnsi="Arial" w:cs="Arial"/>
          <w:sz w:val="24"/>
          <w:szCs w:val="24"/>
          <w:shd w:val="clear" w:color="auto" w:fill="FFFFFF"/>
          <w:lang w:val="es-MX"/>
        </w:rPr>
        <w:t xml:space="preserve"> es a considerar el abuso sexual en menores como uno de los delitos más graves en el país</w:t>
      </w:r>
      <w:r w:rsidR="00A543F4">
        <w:rPr>
          <w:rFonts w:ascii="Arial" w:hAnsi="Arial" w:cs="Arial"/>
          <w:sz w:val="24"/>
          <w:szCs w:val="24"/>
          <w:shd w:val="clear" w:color="auto" w:fill="FFFFFF"/>
          <w:lang w:val="es-MX"/>
        </w:rPr>
        <w:t>,</w:t>
      </w:r>
      <w:r w:rsidR="00B3303C">
        <w:rPr>
          <w:rFonts w:ascii="Arial" w:hAnsi="Arial" w:cs="Arial"/>
          <w:sz w:val="24"/>
          <w:szCs w:val="24"/>
          <w:shd w:val="clear" w:color="auto" w:fill="FFFFFF"/>
          <w:lang w:val="es-MX"/>
        </w:rPr>
        <w:t xml:space="preserve"> resultando</w:t>
      </w:r>
      <w:r w:rsidR="00A543F4">
        <w:rPr>
          <w:rFonts w:ascii="Arial" w:hAnsi="Arial" w:cs="Arial"/>
          <w:sz w:val="24"/>
          <w:szCs w:val="24"/>
          <w:shd w:val="clear" w:color="auto" w:fill="FFFFFF"/>
          <w:lang w:val="es-MX"/>
        </w:rPr>
        <w:t xml:space="preserve"> entonces</w:t>
      </w:r>
      <w:r w:rsidR="00B3303C">
        <w:rPr>
          <w:rFonts w:ascii="Arial" w:hAnsi="Arial" w:cs="Arial"/>
          <w:sz w:val="24"/>
          <w:szCs w:val="24"/>
          <w:shd w:val="clear" w:color="auto" w:fill="FFFFFF"/>
          <w:lang w:val="es-MX"/>
        </w:rPr>
        <w:t xml:space="preserve"> viable la armonización de nuestra codificación con el contenido actual de la propia Constitución Política de los Estados Unidos Mexicanos.</w:t>
      </w:r>
    </w:p>
    <w:p w:rsidR="00B3303C" w:rsidRDefault="00B3303C" w:rsidP="00E903B4">
      <w:pPr>
        <w:spacing w:line="360" w:lineRule="auto"/>
        <w:ind w:firstLine="709"/>
        <w:jc w:val="both"/>
        <w:rPr>
          <w:rFonts w:ascii="Arial" w:hAnsi="Arial" w:cs="Arial"/>
          <w:sz w:val="24"/>
          <w:szCs w:val="24"/>
          <w:shd w:val="clear" w:color="auto" w:fill="FFFFFF"/>
          <w:lang w:val="es-MX"/>
        </w:rPr>
      </w:pPr>
    </w:p>
    <w:p w:rsidR="00E903B4" w:rsidRDefault="00A543F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Siguiendo esa tendencia y </w:t>
      </w:r>
      <w:r w:rsidR="00066484">
        <w:rPr>
          <w:rFonts w:ascii="Arial" w:hAnsi="Arial" w:cs="Arial"/>
          <w:sz w:val="24"/>
          <w:szCs w:val="24"/>
          <w:shd w:val="clear" w:color="auto" w:fill="FFFFFF"/>
          <w:lang w:val="es-MX"/>
        </w:rPr>
        <w:t>apegados al vanguardismo jurídico en el que destaca nuestra entidad, por consiguiente,</w:t>
      </w:r>
      <w:r>
        <w:rPr>
          <w:rFonts w:ascii="Arial" w:hAnsi="Arial" w:cs="Arial"/>
          <w:sz w:val="24"/>
          <w:szCs w:val="24"/>
          <w:shd w:val="clear" w:color="auto" w:fill="FFFFFF"/>
          <w:lang w:val="es-MX"/>
        </w:rPr>
        <w:t xml:space="preserve"> también</w:t>
      </w:r>
      <w:r w:rsidR="00066484">
        <w:rPr>
          <w:rFonts w:ascii="Arial" w:hAnsi="Arial" w:cs="Arial"/>
          <w:sz w:val="24"/>
          <w:szCs w:val="24"/>
          <w:shd w:val="clear" w:color="auto" w:fill="FFFFFF"/>
          <w:lang w:val="es-MX"/>
        </w:rPr>
        <w:t xml:space="preserve"> se debe considerar en el mismo sentido, que la protección integral de todos los seres humanos es fundamental</w:t>
      </w:r>
      <w:r w:rsidR="00C17777">
        <w:rPr>
          <w:rFonts w:ascii="Arial" w:hAnsi="Arial" w:cs="Arial"/>
          <w:sz w:val="24"/>
          <w:szCs w:val="24"/>
          <w:shd w:val="clear" w:color="auto" w:fill="FFFFFF"/>
          <w:lang w:val="es-MX"/>
        </w:rPr>
        <w:t xml:space="preserve"> de acuerdo a toda la normatividad aplicable y ya señalada con anterioridad en la Constitución y los Tratados Internacionales</w:t>
      </w:r>
      <w:r w:rsidR="00066484">
        <w:rPr>
          <w:rFonts w:ascii="Arial" w:hAnsi="Arial" w:cs="Arial"/>
          <w:sz w:val="24"/>
          <w:szCs w:val="24"/>
          <w:shd w:val="clear" w:color="auto" w:fill="FFFFFF"/>
          <w:lang w:val="es-MX"/>
        </w:rPr>
        <w:t xml:space="preserve">, por </w:t>
      </w:r>
      <w:r w:rsidR="00B3303C">
        <w:rPr>
          <w:rFonts w:ascii="Arial" w:hAnsi="Arial" w:cs="Arial"/>
          <w:sz w:val="24"/>
          <w:szCs w:val="24"/>
          <w:shd w:val="clear" w:color="auto" w:fill="FFFFFF"/>
          <w:lang w:val="es-MX"/>
        </w:rPr>
        <w:t>lo que resulta viable incluir a</w:t>
      </w:r>
      <w:r w:rsidR="00066484">
        <w:rPr>
          <w:rFonts w:ascii="Arial" w:hAnsi="Arial" w:cs="Arial"/>
          <w:sz w:val="24"/>
          <w:szCs w:val="24"/>
          <w:shd w:val="clear" w:color="auto" w:fill="FFFFFF"/>
          <w:lang w:val="es-MX"/>
        </w:rPr>
        <w:t>l abuso sexual en general, como un atentado grave a los valores jurídicos tutelados por el Estado yucateco.</w:t>
      </w:r>
    </w:p>
    <w:p w:rsidR="00C17777" w:rsidRDefault="00C17777" w:rsidP="00E903B4">
      <w:pPr>
        <w:spacing w:line="360" w:lineRule="auto"/>
        <w:ind w:firstLine="709"/>
        <w:jc w:val="both"/>
        <w:rPr>
          <w:rFonts w:ascii="Arial" w:hAnsi="Arial" w:cs="Arial"/>
          <w:sz w:val="24"/>
          <w:szCs w:val="24"/>
          <w:shd w:val="clear" w:color="auto" w:fill="FFFFFF"/>
          <w:lang w:val="es-MX"/>
        </w:rPr>
      </w:pPr>
    </w:p>
    <w:p w:rsidR="00C17777" w:rsidRPr="00C17777" w:rsidRDefault="00C17777" w:rsidP="00C17777">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lastRenderedPageBreak/>
        <w:t>En especial si consideramos que n</w:t>
      </w:r>
      <w:r w:rsidRPr="00C17777">
        <w:rPr>
          <w:rFonts w:ascii="Arial" w:hAnsi="Arial" w:cs="Arial"/>
          <w:sz w:val="24"/>
          <w:szCs w:val="24"/>
          <w:shd w:val="clear" w:color="auto" w:fill="FFFFFF"/>
          <w:lang w:val="es-MX"/>
        </w:rPr>
        <w:t>ueve de cada 10 víctimas de algún delito sexual e</w:t>
      </w:r>
      <w:r>
        <w:rPr>
          <w:rFonts w:ascii="Arial" w:hAnsi="Arial" w:cs="Arial"/>
          <w:sz w:val="24"/>
          <w:szCs w:val="24"/>
          <w:shd w:val="clear" w:color="auto" w:fill="FFFFFF"/>
          <w:lang w:val="es-MX"/>
        </w:rPr>
        <w:t>n el país son mujeres, de acuerdo al</w:t>
      </w:r>
      <w:r w:rsidRPr="00C17777">
        <w:rPr>
          <w:rFonts w:ascii="Arial" w:hAnsi="Arial" w:cs="Arial"/>
          <w:sz w:val="24"/>
          <w:szCs w:val="24"/>
          <w:shd w:val="clear" w:color="auto" w:fill="FFFFFF"/>
          <w:lang w:val="es-MX"/>
        </w:rPr>
        <w:t xml:space="preserve"> Instituto Nacional de </w:t>
      </w:r>
      <w:r>
        <w:rPr>
          <w:rFonts w:ascii="Arial" w:hAnsi="Arial" w:cs="Arial"/>
          <w:sz w:val="24"/>
          <w:szCs w:val="24"/>
          <w:shd w:val="clear" w:color="auto" w:fill="FFFFFF"/>
          <w:lang w:val="es-MX"/>
        </w:rPr>
        <w:t>Estadística y Geografía (Inegi) que a</w:t>
      </w:r>
      <w:r w:rsidRPr="00C17777">
        <w:rPr>
          <w:rFonts w:ascii="Arial" w:hAnsi="Arial" w:cs="Arial"/>
          <w:sz w:val="24"/>
          <w:szCs w:val="24"/>
          <w:shd w:val="clear" w:color="auto" w:fill="FFFFFF"/>
          <w:lang w:val="es-MX"/>
        </w:rPr>
        <w:t>l dar a conocer los resultados de la Encuesta de Victimización y Percepción de la Seguridad Pública (Envipe) 2019,</w:t>
      </w:r>
      <w:r w:rsidR="00C879FC">
        <w:rPr>
          <w:rFonts w:ascii="Arial" w:hAnsi="Arial" w:cs="Arial"/>
          <w:sz w:val="24"/>
          <w:szCs w:val="24"/>
          <w:shd w:val="clear" w:color="auto" w:fill="FFFFFF"/>
          <w:lang w:val="es-MX"/>
        </w:rPr>
        <w:t xml:space="preserve"> informó que en el año de 2018</w:t>
      </w:r>
      <w:r w:rsidRPr="00C17777">
        <w:rPr>
          <w:rFonts w:ascii="Arial" w:hAnsi="Arial" w:cs="Arial"/>
          <w:sz w:val="24"/>
          <w:szCs w:val="24"/>
          <w:shd w:val="clear" w:color="auto" w:fill="FFFFFF"/>
          <w:lang w:val="es-MX"/>
        </w:rPr>
        <w:t xml:space="preserve"> se registraron 3 mil 50 delitos sexuales, de los cuales, 2 mil 747 fueron cometidos en contra de mujeres (90.36%).</w:t>
      </w:r>
    </w:p>
    <w:p w:rsidR="00066484" w:rsidRDefault="00066484" w:rsidP="00E903B4">
      <w:pPr>
        <w:spacing w:line="360" w:lineRule="auto"/>
        <w:ind w:firstLine="709"/>
        <w:jc w:val="both"/>
        <w:rPr>
          <w:rFonts w:ascii="Arial" w:hAnsi="Arial" w:cs="Arial"/>
          <w:sz w:val="24"/>
          <w:szCs w:val="24"/>
          <w:shd w:val="clear" w:color="auto" w:fill="FFFFFF"/>
          <w:lang w:val="es-MX"/>
        </w:rPr>
      </w:pPr>
    </w:p>
    <w:p w:rsidR="00066484" w:rsidRDefault="00C879FC"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Y</w:t>
      </w:r>
      <w:r w:rsidR="00066484">
        <w:rPr>
          <w:rFonts w:ascii="Arial" w:hAnsi="Arial" w:cs="Arial"/>
          <w:sz w:val="24"/>
          <w:szCs w:val="24"/>
          <w:shd w:val="clear" w:color="auto" w:fill="FFFFFF"/>
          <w:lang w:val="es-MX"/>
        </w:rPr>
        <w:t>,</w:t>
      </w:r>
      <w:r>
        <w:rPr>
          <w:rFonts w:ascii="Arial" w:hAnsi="Arial" w:cs="Arial"/>
          <w:sz w:val="24"/>
          <w:szCs w:val="24"/>
          <w:shd w:val="clear" w:color="auto" w:fill="FFFFFF"/>
          <w:lang w:val="es-MX"/>
        </w:rPr>
        <w:t xml:space="preserve"> por otra parte,</w:t>
      </w:r>
      <w:r w:rsidR="00066484">
        <w:rPr>
          <w:rFonts w:ascii="Arial" w:hAnsi="Arial" w:cs="Arial"/>
          <w:sz w:val="24"/>
          <w:szCs w:val="24"/>
          <w:shd w:val="clear" w:color="auto" w:fill="FFFFFF"/>
          <w:lang w:val="es-MX"/>
        </w:rPr>
        <w:t xml:space="preserve"> si consideramos, que si bien, la prisión preventiva oficiosa se encuentra fuera de la esfera jurídica de atención por parte del legislativo estatal, también es claro que una de</w:t>
      </w:r>
      <w:r w:rsidR="00C745A7">
        <w:rPr>
          <w:rFonts w:ascii="Arial" w:hAnsi="Arial" w:cs="Arial"/>
          <w:sz w:val="24"/>
          <w:szCs w:val="24"/>
          <w:shd w:val="clear" w:color="auto" w:fill="FFFFFF"/>
          <w:lang w:val="es-MX"/>
        </w:rPr>
        <w:t xml:space="preserve"> las consecuencias de considerar como graves</w:t>
      </w:r>
      <w:r w:rsidR="00066484">
        <w:rPr>
          <w:rFonts w:ascii="Arial" w:hAnsi="Arial" w:cs="Arial"/>
          <w:sz w:val="24"/>
          <w:szCs w:val="24"/>
          <w:shd w:val="clear" w:color="auto" w:fill="FFFFFF"/>
          <w:lang w:val="es-MX"/>
        </w:rPr>
        <w:t xml:space="preserve"> los delitos contenido</w:t>
      </w:r>
      <w:r w:rsidR="00B3303C">
        <w:rPr>
          <w:rFonts w:ascii="Arial" w:hAnsi="Arial" w:cs="Arial"/>
          <w:sz w:val="24"/>
          <w:szCs w:val="24"/>
          <w:shd w:val="clear" w:color="auto" w:fill="FFFFFF"/>
          <w:lang w:val="es-MX"/>
        </w:rPr>
        <w:t>s</w:t>
      </w:r>
      <w:r w:rsidR="00066484">
        <w:rPr>
          <w:rFonts w:ascii="Arial" w:hAnsi="Arial" w:cs="Arial"/>
          <w:sz w:val="24"/>
          <w:szCs w:val="24"/>
          <w:shd w:val="clear" w:color="auto" w:fill="FFFFFF"/>
          <w:lang w:val="es-MX"/>
        </w:rPr>
        <w:t xml:space="preserve"> en los artículos 309 y 310 del Código Penal del Estado de Yucat</w:t>
      </w:r>
      <w:r w:rsidR="00C745A7">
        <w:rPr>
          <w:rFonts w:ascii="Arial" w:hAnsi="Arial" w:cs="Arial"/>
          <w:sz w:val="24"/>
          <w:szCs w:val="24"/>
          <w:shd w:val="clear" w:color="auto" w:fill="FFFFFF"/>
          <w:lang w:val="es-MX"/>
        </w:rPr>
        <w:t xml:space="preserve">án, </w:t>
      </w:r>
      <w:r w:rsidR="00B3303C">
        <w:rPr>
          <w:rFonts w:ascii="Arial" w:hAnsi="Arial" w:cs="Arial"/>
          <w:sz w:val="24"/>
          <w:szCs w:val="24"/>
          <w:shd w:val="clear" w:color="auto" w:fill="FFFFFF"/>
          <w:lang w:val="es-MX"/>
        </w:rPr>
        <w:t xml:space="preserve">lo </w:t>
      </w:r>
      <w:r w:rsidR="00C745A7">
        <w:rPr>
          <w:rFonts w:ascii="Arial" w:hAnsi="Arial" w:cs="Arial"/>
          <w:sz w:val="24"/>
          <w:szCs w:val="24"/>
          <w:shd w:val="clear" w:color="auto" w:fill="FFFFFF"/>
          <w:lang w:val="es-MX"/>
        </w:rPr>
        <w:t xml:space="preserve">es en los aspectos </w:t>
      </w:r>
      <w:r w:rsidR="00066484">
        <w:rPr>
          <w:rFonts w:ascii="Arial" w:hAnsi="Arial" w:cs="Arial"/>
          <w:sz w:val="24"/>
          <w:szCs w:val="24"/>
          <w:shd w:val="clear" w:color="auto" w:fill="FFFFFF"/>
          <w:lang w:val="es-MX"/>
        </w:rPr>
        <w:t>señalado</w:t>
      </w:r>
      <w:r w:rsidR="00C745A7">
        <w:rPr>
          <w:rFonts w:ascii="Arial" w:hAnsi="Arial" w:cs="Arial"/>
          <w:sz w:val="24"/>
          <w:szCs w:val="24"/>
          <w:shd w:val="clear" w:color="auto" w:fill="FFFFFF"/>
          <w:lang w:val="es-MX"/>
        </w:rPr>
        <w:t>s</w:t>
      </w:r>
      <w:r w:rsidR="00066484">
        <w:rPr>
          <w:rFonts w:ascii="Arial" w:hAnsi="Arial" w:cs="Arial"/>
          <w:sz w:val="24"/>
          <w:szCs w:val="24"/>
          <w:shd w:val="clear" w:color="auto" w:fill="FFFFFF"/>
          <w:lang w:val="es-MX"/>
        </w:rPr>
        <w:t xml:space="preserve"> en su artículo 88 respecto</w:t>
      </w:r>
      <w:r>
        <w:rPr>
          <w:rFonts w:ascii="Arial" w:hAnsi="Arial" w:cs="Arial"/>
          <w:sz w:val="24"/>
          <w:szCs w:val="24"/>
          <w:shd w:val="clear" w:color="auto" w:fill="FFFFFF"/>
          <w:lang w:val="es-MX"/>
        </w:rPr>
        <w:t xml:space="preserve"> a la reincidencia y</w:t>
      </w:r>
      <w:r w:rsidR="00066484">
        <w:rPr>
          <w:rFonts w:ascii="Arial" w:hAnsi="Arial" w:cs="Arial"/>
          <w:sz w:val="24"/>
          <w:szCs w:val="24"/>
          <w:shd w:val="clear" w:color="auto" w:fill="FFFFFF"/>
          <w:lang w:val="es-MX"/>
        </w:rPr>
        <w:t xml:space="preserve"> al otorgamiento o no de los beneficios o los sustitutivos penales que la ley prevé y</w:t>
      </w:r>
      <w:r>
        <w:rPr>
          <w:rFonts w:ascii="Arial" w:hAnsi="Arial" w:cs="Arial"/>
          <w:sz w:val="24"/>
          <w:szCs w:val="24"/>
          <w:shd w:val="clear" w:color="auto" w:fill="FFFFFF"/>
          <w:lang w:val="es-MX"/>
        </w:rPr>
        <w:t>,</w:t>
      </w:r>
      <w:r w:rsidR="00066484">
        <w:rPr>
          <w:rFonts w:ascii="Arial" w:hAnsi="Arial" w:cs="Arial"/>
          <w:sz w:val="24"/>
          <w:szCs w:val="24"/>
          <w:shd w:val="clear" w:color="auto" w:fill="FFFFFF"/>
          <w:lang w:val="es-MX"/>
        </w:rPr>
        <w:t xml:space="preserve"> que e</w:t>
      </w:r>
      <w:r w:rsidR="00066484" w:rsidRPr="00066484">
        <w:rPr>
          <w:rFonts w:ascii="Arial" w:hAnsi="Arial" w:cs="Arial"/>
          <w:sz w:val="24"/>
          <w:szCs w:val="24"/>
          <w:shd w:val="clear" w:color="auto" w:fill="FFFFFF"/>
          <w:lang w:val="es-MX"/>
        </w:rPr>
        <w:t>n caso de que el imputado por algún delito doloso calificado por la ley como grave o que amerite prisión prevent</w:t>
      </w:r>
      <w:r>
        <w:rPr>
          <w:rFonts w:ascii="Arial" w:hAnsi="Arial" w:cs="Arial"/>
          <w:sz w:val="24"/>
          <w:szCs w:val="24"/>
          <w:shd w:val="clear" w:color="auto" w:fill="FFFFFF"/>
          <w:lang w:val="es-MX"/>
        </w:rPr>
        <w:t>iva oficiosa, según corresponda</w:t>
      </w:r>
      <w:r w:rsidR="00791436">
        <w:rPr>
          <w:rFonts w:ascii="Arial" w:hAnsi="Arial" w:cs="Arial"/>
          <w:sz w:val="24"/>
          <w:szCs w:val="24"/>
          <w:shd w:val="clear" w:color="auto" w:fill="FFFFFF"/>
          <w:lang w:val="es-MX"/>
        </w:rPr>
        <w:t>,</w:t>
      </w:r>
      <w:r w:rsidR="00066484" w:rsidRPr="00066484">
        <w:rPr>
          <w:rFonts w:ascii="Arial" w:hAnsi="Arial" w:cs="Arial"/>
          <w:sz w:val="24"/>
          <w:szCs w:val="24"/>
          <w:shd w:val="clear" w:color="auto" w:fill="FFFFFF"/>
          <w:lang w:val="es-MX"/>
        </w:rPr>
        <w:t xml:space="preserve"> fuese reincidente por delitos de dicha naturaleza, la sanción aplicable por el nuevo delito cometido se incrementará en dos terceras partes y hasta en un tanto más de la pena máxima prevista para este, sin que ex</w:t>
      </w:r>
      <w:r w:rsidR="00791436">
        <w:rPr>
          <w:rFonts w:ascii="Arial" w:hAnsi="Arial" w:cs="Arial"/>
          <w:sz w:val="24"/>
          <w:szCs w:val="24"/>
          <w:shd w:val="clear" w:color="auto" w:fill="FFFFFF"/>
          <w:lang w:val="es-MX"/>
        </w:rPr>
        <w:t>ceda del máximo señalado en el Código que se pretende reformar.</w:t>
      </w:r>
    </w:p>
    <w:p w:rsidR="00066484" w:rsidRDefault="00066484" w:rsidP="00E903B4">
      <w:pPr>
        <w:spacing w:line="360" w:lineRule="auto"/>
        <w:ind w:firstLine="709"/>
        <w:jc w:val="both"/>
        <w:rPr>
          <w:rFonts w:ascii="Arial" w:hAnsi="Arial" w:cs="Arial"/>
          <w:sz w:val="24"/>
          <w:szCs w:val="24"/>
          <w:shd w:val="clear" w:color="auto" w:fill="FFFFFF"/>
          <w:lang w:val="es-MX"/>
        </w:rPr>
      </w:pPr>
    </w:p>
    <w:p w:rsidR="00066484" w:rsidRDefault="00066484" w:rsidP="00E903B4">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De este modo, se</w:t>
      </w:r>
      <w:r w:rsidR="00C879FC">
        <w:rPr>
          <w:rFonts w:ascii="Arial" w:hAnsi="Arial" w:cs="Arial"/>
          <w:sz w:val="24"/>
          <w:szCs w:val="24"/>
          <w:shd w:val="clear" w:color="auto" w:fill="FFFFFF"/>
          <w:lang w:val="es-MX"/>
        </w:rPr>
        <w:t xml:space="preserve"> considera que se</w:t>
      </w:r>
      <w:r>
        <w:rPr>
          <w:rFonts w:ascii="Arial" w:hAnsi="Arial" w:cs="Arial"/>
          <w:sz w:val="24"/>
          <w:szCs w:val="24"/>
          <w:shd w:val="clear" w:color="auto" w:fill="FFFFFF"/>
          <w:lang w:val="es-MX"/>
        </w:rPr>
        <w:t xml:space="preserve"> cumple en parte, con las obligaciones contenidas en la esfera jurídica de actuación de la actual Legislatura</w:t>
      </w:r>
      <w:r w:rsidR="00C879FC">
        <w:rPr>
          <w:rFonts w:ascii="Arial" w:hAnsi="Arial" w:cs="Arial"/>
          <w:sz w:val="24"/>
          <w:szCs w:val="24"/>
          <w:shd w:val="clear" w:color="auto" w:fill="FFFFFF"/>
          <w:lang w:val="es-MX"/>
        </w:rPr>
        <w:t>,</w:t>
      </w:r>
      <w:r>
        <w:rPr>
          <w:rFonts w:ascii="Arial" w:hAnsi="Arial" w:cs="Arial"/>
          <w:sz w:val="24"/>
          <w:szCs w:val="24"/>
          <w:shd w:val="clear" w:color="auto" w:fill="FFFFFF"/>
          <w:lang w:val="es-MX"/>
        </w:rPr>
        <w:t xml:space="preserve"> al recurrir a esta modificación de la codificación penal, para establecer sanciones</w:t>
      </w:r>
      <w:r w:rsidR="00791436">
        <w:rPr>
          <w:rFonts w:ascii="Arial" w:hAnsi="Arial" w:cs="Arial"/>
          <w:sz w:val="24"/>
          <w:szCs w:val="24"/>
          <w:shd w:val="clear" w:color="auto" w:fill="FFFFFF"/>
          <w:lang w:val="es-MX"/>
        </w:rPr>
        <w:t xml:space="preserve"> en caso de reincidencia</w:t>
      </w:r>
      <w:r>
        <w:rPr>
          <w:rFonts w:ascii="Arial" w:hAnsi="Arial" w:cs="Arial"/>
          <w:sz w:val="24"/>
          <w:szCs w:val="24"/>
          <w:shd w:val="clear" w:color="auto" w:fill="FFFFFF"/>
          <w:lang w:val="es-MX"/>
        </w:rPr>
        <w:t xml:space="preserve"> que correspondan a la gravedad de la falta al violentar un bien jurídico tutelado considerado entre los más valiosos del Estado mexicano y yucateco, como la libertad sexual, la integridad </w:t>
      </w:r>
      <w:r>
        <w:rPr>
          <w:rFonts w:ascii="Arial" w:hAnsi="Arial" w:cs="Arial"/>
          <w:sz w:val="24"/>
          <w:szCs w:val="24"/>
          <w:shd w:val="clear" w:color="auto" w:fill="FFFFFF"/>
          <w:lang w:val="es-MX"/>
        </w:rPr>
        <w:lastRenderedPageBreak/>
        <w:t>física y el libre desarrollo psicosexual de las víctimas del delito de abuso sexual, en especial si resultare en un menor de edad.</w:t>
      </w:r>
    </w:p>
    <w:p w:rsidR="00D1573B" w:rsidRDefault="00D1573B" w:rsidP="00D1573B">
      <w:pPr>
        <w:spacing w:line="360" w:lineRule="auto"/>
        <w:jc w:val="both"/>
        <w:rPr>
          <w:rFonts w:ascii="Arial" w:hAnsi="Arial" w:cs="Arial"/>
          <w:b/>
          <w:sz w:val="24"/>
          <w:szCs w:val="24"/>
        </w:rPr>
      </w:pPr>
    </w:p>
    <w:p w:rsidR="00791436" w:rsidRPr="00791436" w:rsidRDefault="00B3303C" w:rsidP="00791436">
      <w:pPr>
        <w:spacing w:line="360" w:lineRule="auto"/>
        <w:ind w:firstLine="709"/>
        <w:jc w:val="both"/>
        <w:rPr>
          <w:rFonts w:ascii="Arial" w:hAnsi="Arial" w:cs="Arial"/>
          <w:sz w:val="24"/>
          <w:szCs w:val="24"/>
          <w:lang w:val="es-MX"/>
        </w:rPr>
      </w:pPr>
      <w:r w:rsidRPr="006508DD">
        <w:rPr>
          <w:rFonts w:ascii="Arial" w:hAnsi="Arial" w:cs="Arial"/>
          <w:b/>
          <w:sz w:val="24"/>
          <w:szCs w:val="24"/>
        </w:rPr>
        <w:t>SEXTA</w:t>
      </w:r>
      <w:r w:rsidR="00D55D01" w:rsidRPr="00777054">
        <w:rPr>
          <w:rFonts w:ascii="Arial" w:hAnsi="Arial" w:cs="Arial"/>
          <w:b/>
          <w:sz w:val="24"/>
          <w:szCs w:val="24"/>
        </w:rPr>
        <w:t xml:space="preserve">. </w:t>
      </w:r>
      <w:r w:rsidR="000F38D6" w:rsidRPr="00777054">
        <w:rPr>
          <w:rFonts w:ascii="Arial" w:hAnsi="Arial" w:cs="Arial"/>
          <w:sz w:val="24"/>
          <w:szCs w:val="24"/>
        </w:rPr>
        <w:t xml:space="preserve">Por otra parte, </w:t>
      </w:r>
      <w:r>
        <w:rPr>
          <w:rFonts w:ascii="Arial" w:hAnsi="Arial" w:cs="Arial"/>
          <w:sz w:val="24"/>
          <w:szCs w:val="24"/>
        </w:rPr>
        <w:t xml:space="preserve">en relación al aspecto enumerado como cuarto de la presente propuesta, relativa a establecer </w:t>
      </w:r>
      <w:r>
        <w:rPr>
          <w:rFonts w:ascii="Arial" w:hAnsi="Arial" w:cs="Arial"/>
          <w:sz w:val="24"/>
          <w:szCs w:val="24"/>
          <w:lang w:val="es-MX"/>
        </w:rPr>
        <w:t>s</w:t>
      </w:r>
      <w:r w:rsidRPr="00B3303C">
        <w:rPr>
          <w:rFonts w:ascii="Arial" w:hAnsi="Arial" w:cs="Arial"/>
          <w:sz w:val="24"/>
          <w:szCs w:val="24"/>
          <w:lang w:val="es-MX"/>
        </w:rPr>
        <w:t>anciones para quienes no denuncien a pesar de tener el conocimiento de que se cometió el delito de abuso sexual, violación, violación equ</w:t>
      </w:r>
      <w:r w:rsidR="00C055FC">
        <w:rPr>
          <w:rFonts w:ascii="Arial" w:hAnsi="Arial" w:cs="Arial"/>
          <w:sz w:val="24"/>
          <w:szCs w:val="24"/>
          <w:lang w:val="es-MX"/>
        </w:rPr>
        <w:t>iparada, acoso sexual y estupro, consideramos</w:t>
      </w:r>
      <w:r w:rsidR="00791436">
        <w:rPr>
          <w:rFonts w:ascii="Arial" w:hAnsi="Arial" w:cs="Arial"/>
          <w:sz w:val="24"/>
          <w:szCs w:val="24"/>
          <w:lang w:val="es-MX"/>
        </w:rPr>
        <w:t xml:space="preserve"> viable elevar a delito del orden común en el Estado de Yucatán la obligación de denunciar la comisión de los delitos del orden sexual en cuanto al </w:t>
      </w:r>
      <w:r w:rsidR="00791436" w:rsidRPr="00791436">
        <w:rPr>
          <w:rFonts w:ascii="Arial" w:hAnsi="Arial" w:cs="Arial"/>
          <w:sz w:val="24"/>
          <w:szCs w:val="24"/>
          <w:lang w:val="es-MX"/>
        </w:rPr>
        <w:t>de abuso sexual, violación, violación equi</w:t>
      </w:r>
      <w:r w:rsidR="00791436">
        <w:rPr>
          <w:rFonts w:ascii="Arial" w:hAnsi="Arial" w:cs="Arial"/>
          <w:sz w:val="24"/>
          <w:szCs w:val="24"/>
          <w:lang w:val="es-MX"/>
        </w:rPr>
        <w:t>parada, acoso sexual y estupro, tal y como se conti</w:t>
      </w:r>
      <w:r w:rsidR="00C055FC">
        <w:rPr>
          <w:rFonts w:ascii="Arial" w:hAnsi="Arial" w:cs="Arial"/>
          <w:sz w:val="24"/>
          <w:szCs w:val="24"/>
          <w:lang w:val="es-MX"/>
        </w:rPr>
        <w:t>ene en la propuesta presentada.</w:t>
      </w:r>
    </w:p>
    <w:p w:rsidR="00C055FC" w:rsidRDefault="00C055FC" w:rsidP="000F38D6">
      <w:pPr>
        <w:spacing w:line="360" w:lineRule="auto"/>
        <w:ind w:firstLine="709"/>
        <w:jc w:val="both"/>
        <w:rPr>
          <w:rFonts w:ascii="Arial" w:hAnsi="Arial" w:cs="Arial"/>
          <w:sz w:val="24"/>
          <w:szCs w:val="24"/>
          <w:lang w:val="es-MX"/>
        </w:rPr>
      </w:pPr>
    </w:p>
    <w:p w:rsidR="00D55D01" w:rsidRPr="00777054" w:rsidRDefault="00C4778C" w:rsidP="00C4778C">
      <w:pPr>
        <w:spacing w:line="360" w:lineRule="auto"/>
        <w:ind w:firstLine="709"/>
        <w:jc w:val="both"/>
        <w:rPr>
          <w:rFonts w:ascii="Arial" w:hAnsi="Arial" w:cs="Arial"/>
          <w:sz w:val="24"/>
          <w:szCs w:val="24"/>
        </w:rPr>
      </w:pPr>
      <w:r>
        <w:rPr>
          <w:rFonts w:ascii="Arial" w:hAnsi="Arial" w:cs="Arial"/>
          <w:sz w:val="24"/>
          <w:szCs w:val="24"/>
          <w:lang w:val="es-MX"/>
        </w:rPr>
        <w:t xml:space="preserve">Así, </w:t>
      </w:r>
      <w:r>
        <w:rPr>
          <w:rFonts w:ascii="Arial" w:hAnsi="Arial" w:cs="Arial"/>
          <w:sz w:val="24"/>
          <w:szCs w:val="24"/>
        </w:rPr>
        <w:t>en la constante búsqueda de</w:t>
      </w:r>
      <w:r w:rsidR="00D55D01" w:rsidRPr="00777054">
        <w:rPr>
          <w:rFonts w:ascii="Arial" w:hAnsi="Arial" w:cs="Arial"/>
          <w:sz w:val="24"/>
          <w:szCs w:val="24"/>
        </w:rPr>
        <w:t xml:space="preserve"> un marco jurídico actualizado, en el que </w:t>
      </w:r>
      <w:r>
        <w:rPr>
          <w:rFonts w:ascii="Arial" w:hAnsi="Arial" w:cs="Arial"/>
          <w:sz w:val="24"/>
          <w:szCs w:val="24"/>
        </w:rPr>
        <w:t>a través de las modificaciones realizadas, esta Comisión de Justicia y Seguridad Pública cumple con su visión de otorgar las herramientas necesarias para alcanzar</w:t>
      </w:r>
      <w:r w:rsidR="00D55D01" w:rsidRPr="00777054">
        <w:rPr>
          <w:rFonts w:ascii="Arial" w:hAnsi="Arial" w:cs="Arial"/>
          <w:sz w:val="24"/>
          <w:szCs w:val="24"/>
        </w:rPr>
        <w:t xml:space="preserve"> los niveles d</w:t>
      </w:r>
      <w:r>
        <w:rPr>
          <w:rFonts w:ascii="Arial" w:hAnsi="Arial" w:cs="Arial"/>
          <w:sz w:val="24"/>
          <w:szCs w:val="24"/>
        </w:rPr>
        <w:t>e certeza jurídica en el Estado y combatir las conductas que</w:t>
      </w:r>
      <w:r w:rsidR="00791436">
        <w:rPr>
          <w:rFonts w:ascii="Arial" w:hAnsi="Arial" w:cs="Arial"/>
          <w:sz w:val="24"/>
          <w:szCs w:val="24"/>
        </w:rPr>
        <w:t xml:space="preserve"> se encuentren</w:t>
      </w:r>
      <w:r>
        <w:rPr>
          <w:rFonts w:ascii="Arial" w:hAnsi="Arial" w:cs="Arial"/>
          <w:sz w:val="24"/>
          <w:szCs w:val="24"/>
        </w:rPr>
        <w:t xml:space="preserve"> fuera del orden social</w:t>
      </w:r>
      <w:r w:rsidR="003F6CB9" w:rsidRPr="00777054">
        <w:rPr>
          <w:rFonts w:ascii="Arial" w:hAnsi="Arial" w:cs="Arial"/>
          <w:sz w:val="24"/>
          <w:szCs w:val="24"/>
        </w:rPr>
        <w:t xml:space="preserve"> como lo propone la iniciativa que se dictamina.</w:t>
      </w:r>
    </w:p>
    <w:p w:rsidR="00D55D01" w:rsidRPr="00777054" w:rsidRDefault="00D55D01" w:rsidP="009B3699">
      <w:pPr>
        <w:spacing w:line="360" w:lineRule="auto"/>
        <w:ind w:firstLine="709"/>
        <w:jc w:val="both"/>
        <w:rPr>
          <w:rFonts w:ascii="Arial" w:hAnsi="Arial" w:cs="Arial"/>
          <w:sz w:val="24"/>
          <w:szCs w:val="24"/>
        </w:rPr>
      </w:pPr>
    </w:p>
    <w:p w:rsidR="00C4778C" w:rsidRPr="00777054" w:rsidRDefault="006508DD" w:rsidP="009B3699">
      <w:pPr>
        <w:spacing w:line="360" w:lineRule="auto"/>
        <w:ind w:firstLine="709"/>
        <w:jc w:val="both"/>
        <w:rPr>
          <w:rFonts w:ascii="Arial" w:hAnsi="Arial" w:cs="Arial"/>
          <w:sz w:val="24"/>
          <w:szCs w:val="24"/>
        </w:rPr>
      </w:pPr>
      <w:r w:rsidRPr="006508DD">
        <w:rPr>
          <w:rFonts w:ascii="Arial" w:hAnsi="Arial" w:cs="Arial"/>
          <w:sz w:val="24"/>
          <w:szCs w:val="24"/>
        </w:rPr>
        <w:t>En tal virtud, las y los integrantes de este órgano colegiado, consideramos viable la propuesta de dichas reformas</w:t>
      </w:r>
      <w:r>
        <w:rPr>
          <w:rFonts w:ascii="Arial" w:hAnsi="Arial" w:cs="Arial"/>
          <w:sz w:val="24"/>
          <w:szCs w:val="24"/>
        </w:rPr>
        <w:t xml:space="preserve"> con las modificaciones realizadas</w:t>
      </w:r>
      <w:r w:rsidRPr="006508DD">
        <w:rPr>
          <w:rFonts w:ascii="Arial" w:hAnsi="Arial" w:cs="Arial"/>
          <w:sz w:val="24"/>
          <w:szCs w:val="24"/>
        </w:rPr>
        <w:t xml:space="preserve">, ya que la violencia </w:t>
      </w:r>
      <w:r>
        <w:rPr>
          <w:rFonts w:ascii="Arial" w:hAnsi="Arial" w:cs="Arial"/>
          <w:sz w:val="24"/>
          <w:szCs w:val="24"/>
        </w:rPr>
        <w:t>sexual ejercida</w:t>
      </w:r>
      <w:r w:rsidRPr="006508DD">
        <w:rPr>
          <w:rFonts w:ascii="Arial" w:hAnsi="Arial" w:cs="Arial"/>
          <w:sz w:val="24"/>
          <w:szCs w:val="24"/>
        </w:rPr>
        <w:t xml:space="preserve"> en contra de las mujeres </w:t>
      </w:r>
      <w:r>
        <w:rPr>
          <w:rFonts w:ascii="Arial" w:hAnsi="Arial" w:cs="Arial"/>
          <w:sz w:val="24"/>
          <w:szCs w:val="24"/>
        </w:rPr>
        <w:t xml:space="preserve">y los menores de edad </w:t>
      </w:r>
      <w:r w:rsidRPr="006508DD">
        <w:rPr>
          <w:rFonts w:ascii="Arial" w:hAnsi="Arial" w:cs="Arial"/>
          <w:sz w:val="24"/>
          <w:szCs w:val="24"/>
        </w:rPr>
        <w:t>es un p</w:t>
      </w:r>
      <w:r>
        <w:rPr>
          <w:rFonts w:ascii="Arial" w:hAnsi="Arial" w:cs="Arial"/>
          <w:sz w:val="24"/>
          <w:szCs w:val="24"/>
        </w:rPr>
        <w:t>roblema que se reproduce en todas las</w:t>
      </w:r>
      <w:r w:rsidRPr="006508DD">
        <w:rPr>
          <w:rFonts w:ascii="Arial" w:hAnsi="Arial" w:cs="Arial"/>
          <w:sz w:val="24"/>
          <w:szCs w:val="24"/>
        </w:rPr>
        <w:t xml:space="preserve"> </w:t>
      </w:r>
      <w:r>
        <w:rPr>
          <w:rFonts w:ascii="Arial" w:hAnsi="Arial" w:cs="Arial"/>
          <w:sz w:val="24"/>
          <w:szCs w:val="24"/>
        </w:rPr>
        <w:t>localidades</w:t>
      </w:r>
      <w:r w:rsidRPr="006508DD">
        <w:rPr>
          <w:rFonts w:ascii="Arial" w:hAnsi="Arial" w:cs="Arial"/>
          <w:sz w:val="24"/>
          <w:szCs w:val="24"/>
        </w:rPr>
        <w:t>, menoscabando el derecho a la dignid</w:t>
      </w:r>
      <w:r>
        <w:rPr>
          <w:rFonts w:ascii="Arial" w:hAnsi="Arial" w:cs="Arial"/>
          <w:sz w:val="24"/>
          <w:szCs w:val="24"/>
        </w:rPr>
        <w:t>ad humana y a una vida libre para el óptimo desarrollo sexual y psicosexual</w:t>
      </w:r>
      <w:r w:rsidRPr="006508DD">
        <w:rPr>
          <w:rFonts w:ascii="Arial" w:hAnsi="Arial" w:cs="Arial"/>
          <w:sz w:val="24"/>
          <w:szCs w:val="24"/>
        </w:rPr>
        <w:t xml:space="preserve">, por lo que la propuesta proporcionará una mayor seguridad y certeza jurídica de los derechos humanos </w:t>
      </w:r>
      <w:r>
        <w:rPr>
          <w:rFonts w:ascii="Arial" w:hAnsi="Arial" w:cs="Arial"/>
          <w:sz w:val="24"/>
          <w:szCs w:val="24"/>
        </w:rPr>
        <w:t>y de la integridad de los niños, niñas, adolescentes, mujeres y cualquier otra víctima del delito de abuso sexual en la entidad.</w:t>
      </w:r>
      <w:r w:rsidR="00C055FC">
        <w:rPr>
          <w:rFonts w:ascii="Arial" w:hAnsi="Arial" w:cs="Arial"/>
          <w:sz w:val="24"/>
          <w:szCs w:val="24"/>
        </w:rPr>
        <w:t xml:space="preserve"> </w:t>
      </w:r>
    </w:p>
    <w:p w:rsidR="00D74A1C" w:rsidRDefault="00803D12" w:rsidP="009B3699">
      <w:pPr>
        <w:spacing w:line="360" w:lineRule="auto"/>
        <w:ind w:firstLine="709"/>
        <w:jc w:val="both"/>
        <w:rPr>
          <w:rFonts w:ascii="Arial" w:hAnsi="Arial" w:cs="Arial"/>
          <w:sz w:val="24"/>
          <w:szCs w:val="24"/>
          <w:lang w:val="es-MX"/>
        </w:rPr>
      </w:pPr>
      <w:r w:rsidRPr="00777054">
        <w:rPr>
          <w:rFonts w:ascii="Arial" w:hAnsi="Arial" w:cs="Arial"/>
          <w:sz w:val="24"/>
          <w:szCs w:val="24"/>
          <w:lang w:val="es-MX"/>
        </w:rPr>
        <w:lastRenderedPageBreak/>
        <w:t xml:space="preserve">Por todo lo expuesto y fundado, los diputados integrantes de esta Comisión Permanente de </w:t>
      </w:r>
      <w:r w:rsidR="007F7174" w:rsidRPr="00777054">
        <w:rPr>
          <w:rFonts w:ascii="Arial" w:hAnsi="Arial" w:cs="Arial"/>
          <w:sz w:val="24"/>
          <w:szCs w:val="24"/>
          <w:lang w:val="es-MX"/>
        </w:rPr>
        <w:t>Justicia</w:t>
      </w:r>
      <w:r w:rsidRPr="00777054">
        <w:rPr>
          <w:rFonts w:ascii="Arial" w:hAnsi="Arial" w:cs="Arial"/>
          <w:sz w:val="24"/>
          <w:szCs w:val="24"/>
          <w:lang w:val="es-MX"/>
        </w:rPr>
        <w:t xml:space="preserve"> y Seguridad </w:t>
      </w:r>
      <w:r w:rsidR="007F7174" w:rsidRPr="00777054">
        <w:rPr>
          <w:rFonts w:ascii="Arial" w:hAnsi="Arial" w:cs="Arial"/>
          <w:sz w:val="24"/>
          <w:szCs w:val="24"/>
          <w:lang w:val="es-MX"/>
        </w:rPr>
        <w:t>Pública</w:t>
      </w:r>
      <w:r w:rsidR="007E7EDA" w:rsidRPr="00777054">
        <w:rPr>
          <w:rFonts w:ascii="Arial" w:hAnsi="Arial" w:cs="Arial"/>
          <w:sz w:val="24"/>
          <w:szCs w:val="24"/>
          <w:lang w:val="es-MX"/>
        </w:rPr>
        <w:t>, co</w:t>
      </w:r>
      <w:r w:rsidR="00C4778C">
        <w:rPr>
          <w:rFonts w:ascii="Arial" w:hAnsi="Arial" w:cs="Arial"/>
          <w:sz w:val="24"/>
          <w:szCs w:val="24"/>
          <w:lang w:val="es-MX"/>
        </w:rPr>
        <w:t>nsideramos que la modificación propuesta al Código P</w:t>
      </w:r>
      <w:r w:rsidR="003E2F89">
        <w:rPr>
          <w:rFonts w:ascii="Arial" w:hAnsi="Arial" w:cs="Arial"/>
          <w:sz w:val="24"/>
          <w:szCs w:val="24"/>
          <w:lang w:val="es-MX"/>
        </w:rPr>
        <w:t>enal d</w:t>
      </w:r>
      <w:r w:rsidR="00C4778C">
        <w:rPr>
          <w:rFonts w:ascii="Arial" w:hAnsi="Arial" w:cs="Arial"/>
          <w:sz w:val="24"/>
          <w:szCs w:val="24"/>
          <w:lang w:val="es-MX"/>
        </w:rPr>
        <w:t>el Estado de Yucatán</w:t>
      </w:r>
      <w:r w:rsidR="00282423">
        <w:rPr>
          <w:rFonts w:ascii="Arial" w:hAnsi="Arial" w:cs="Arial"/>
          <w:sz w:val="24"/>
          <w:szCs w:val="24"/>
          <w:lang w:val="es-MX"/>
        </w:rPr>
        <w:t xml:space="preserve"> que se presenta</w:t>
      </w:r>
      <w:r w:rsidR="007E7EDA" w:rsidRPr="00777054">
        <w:rPr>
          <w:rFonts w:ascii="Arial" w:hAnsi="Arial" w:cs="Arial"/>
          <w:sz w:val="24"/>
          <w:szCs w:val="24"/>
          <w:lang w:val="es-MX"/>
        </w:rPr>
        <w:t>, debe</w:t>
      </w:r>
      <w:r w:rsidR="00A67767" w:rsidRPr="00777054">
        <w:rPr>
          <w:rFonts w:ascii="Arial" w:hAnsi="Arial" w:cs="Arial"/>
          <w:sz w:val="24"/>
          <w:szCs w:val="24"/>
          <w:lang w:val="es-MX"/>
        </w:rPr>
        <w:t xml:space="preserve"> ser aprobada</w:t>
      </w:r>
      <w:r w:rsidRPr="00777054">
        <w:rPr>
          <w:rFonts w:ascii="Arial" w:hAnsi="Arial" w:cs="Arial"/>
          <w:sz w:val="24"/>
          <w:szCs w:val="24"/>
          <w:lang w:val="es-MX"/>
        </w:rPr>
        <w:t xml:space="preserve"> por los razonamientos antes expresados.</w:t>
      </w:r>
      <w:r w:rsidRPr="009B3699">
        <w:rPr>
          <w:rFonts w:ascii="Arial" w:hAnsi="Arial" w:cs="Arial"/>
          <w:sz w:val="24"/>
          <w:szCs w:val="24"/>
          <w:lang w:val="es-MX"/>
        </w:rPr>
        <w:t xml:space="preserve"> </w:t>
      </w:r>
    </w:p>
    <w:p w:rsidR="00480325" w:rsidRPr="009B3699" w:rsidRDefault="00480325" w:rsidP="009B3699">
      <w:pPr>
        <w:spacing w:line="360" w:lineRule="auto"/>
        <w:ind w:firstLine="709"/>
        <w:jc w:val="both"/>
        <w:rPr>
          <w:rFonts w:ascii="Arial" w:hAnsi="Arial" w:cs="Arial"/>
          <w:sz w:val="24"/>
          <w:szCs w:val="24"/>
          <w:lang w:val="es-MX"/>
        </w:rPr>
      </w:pPr>
    </w:p>
    <w:p w:rsidR="00FA2B2D" w:rsidRDefault="00FA2B2D" w:rsidP="009B3699">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471E42" w:rsidRPr="002157C4">
        <w:rPr>
          <w:rFonts w:ascii="Arial" w:hAnsi="Arial" w:cs="Arial"/>
          <w:sz w:val="24"/>
          <w:szCs w:val="24"/>
        </w:rPr>
        <w:t>b</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del Congreso del Estado de Yucatán, el siguiente proyecto de:</w:t>
      </w: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Default="00C055FC" w:rsidP="009B3699">
      <w:pPr>
        <w:spacing w:line="360" w:lineRule="auto"/>
        <w:ind w:firstLine="709"/>
        <w:jc w:val="both"/>
        <w:rPr>
          <w:rFonts w:ascii="Arial" w:hAnsi="Arial" w:cs="Arial"/>
          <w:sz w:val="24"/>
          <w:szCs w:val="24"/>
        </w:rPr>
      </w:pPr>
    </w:p>
    <w:p w:rsidR="00C055FC" w:rsidRPr="009B3699" w:rsidRDefault="00C055FC" w:rsidP="009B3699">
      <w:pPr>
        <w:spacing w:line="360" w:lineRule="auto"/>
        <w:ind w:firstLine="709"/>
        <w:jc w:val="both"/>
        <w:rPr>
          <w:rFonts w:ascii="Arial" w:hAnsi="Arial" w:cs="Arial"/>
          <w:sz w:val="24"/>
          <w:szCs w:val="24"/>
        </w:rPr>
      </w:pPr>
    </w:p>
    <w:p w:rsidR="00344203" w:rsidRDefault="00DF7A31" w:rsidP="000F38D6">
      <w:pPr>
        <w:jc w:val="center"/>
        <w:rPr>
          <w:rFonts w:ascii="Arial" w:hAnsi="Arial" w:cs="Arial"/>
          <w:b/>
          <w:color w:val="000000"/>
          <w:sz w:val="24"/>
          <w:szCs w:val="24"/>
        </w:rPr>
      </w:pPr>
      <w:r w:rsidRPr="00437E49">
        <w:rPr>
          <w:rFonts w:ascii="Arial" w:hAnsi="Arial" w:cs="Arial"/>
          <w:b/>
          <w:color w:val="000000"/>
          <w:sz w:val="24"/>
          <w:szCs w:val="24"/>
        </w:rPr>
        <w:lastRenderedPageBreak/>
        <w:t>D</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C</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R</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T</w:t>
      </w:r>
      <w:r w:rsidR="009F0875" w:rsidRPr="00437E49">
        <w:rPr>
          <w:rFonts w:ascii="Arial" w:hAnsi="Arial" w:cs="Arial"/>
          <w:b/>
          <w:color w:val="000000"/>
          <w:sz w:val="24"/>
          <w:szCs w:val="24"/>
        </w:rPr>
        <w:t xml:space="preserve"> </w:t>
      </w:r>
      <w:r w:rsidRPr="00437E49">
        <w:rPr>
          <w:rFonts w:ascii="Arial" w:hAnsi="Arial" w:cs="Arial"/>
          <w:b/>
          <w:color w:val="000000"/>
          <w:sz w:val="24"/>
          <w:szCs w:val="24"/>
        </w:rPr>
        <w:t>O</w:t>
      </w:r>
    </w:p>
    <w:p w:rsidR="00E97CED" w:rsidRDefault="00E97CED" w:rsidP="00B617EB">
      <w:pPr>
        <w:spacing w:line="360" w:lineRule="auto"/>
        <w:jc w:val="center"/>
        <w:rPr>
          <w:rFonts w:ascii="Arial" w:hAnsi="Arial" w:cs="Arial"/>
          <w:b/>
          <w:color w:val="000000"/>
          <w:sz w:val="24"/>
          <w:szCs w:val="24"/>
        </w:rPr>
      </w:pPr>
    </w:p>
    <w:p w:rsidR="00F1242B" w:rsidRDefault="002F4111" w:rsidP="00303F06">
      <w:pPr>
        <w:jc w:val="center"/>
        <w:rPr>
          <w:rFonts w:ascii="Arial" w:hAnsi="Arial" w:cs="Arial"/>
          <w:b/>
          <w:color w:val="000000"/>
          <w:sz w:val="24"/>
          <w:szCs w:val="24"/>
        </w:rPr>
      </w:pPr>
      <w:r>
        <w:rPr>
          <w:rFonts w:ascii="Arial" w:hAnsi="Arial" w:cs="Arial"/>
          <w:b/>
          <w:sz w:val="24"/>
        </w:rPr>
        <w:t>Por el que se modifica el Código Penal del Estado de Yucatán en materia de abuso sexual</w:t>
      </w:r>
    </w:p>
    <w:p w:rsidR="00F1242B" w:rsidRDefault="00F1242B" w:rsidP="00B617EB">
      <w:pPr>
        <w:spacing w:line="360" w:lineRule="auto"/>
        <w:jc w:val="center"/>
        <w:rPr>
          <w:rFonts w:ascii="Arial" w:hAnsi="Arial" w:cs="Arial"/>
          <w:b/>
          <w:color w:val="000000"/>
          <w:sz w:val="24"/>
          <w:szCs w:val="24"/>
        </w:rPr>
      </w:pPr>
    </w:p>
    <w:p w:rsidR="00B617EB" w:rsidRPr="00734AF4" w:rsidRDefault="00B617EB" w:rsidP="00B617EB">
      <w:pPr>
        <w:spacing w:line="360" w:lineRule="auto"/>
        <w:jc w:val="both"/>
        <w:rPr>
          <w:rFonts w:ascii="Arial" w:hAnsi="Arial" w:cs="Arial"/>
          <w:sz w:val="24"/>
        </w:rPr>
      </w:pPr>
      <w:r w:rsidRPr="00734AF4">
        <w:rPr>
          <w:rFonts w:ascii="Arial" w:hAnsi="Arial" w:cs="Arial"/>
          <w:b/>
          <w:sz w:val="24"/>
        </w:rPr>
        <w:t xml:space="preserve">Artículo </w:t>
      </w:r>
      <w:r w:rsidR="00E97CED">
        <w:rPr>
          <w:rFonts w:ascii="Arial" w:hAnsi="Arial" w:cs="Arial"/>
          <w:b/>
          <w:sz w:val="24"/>
        </w:rPr>
        <w:t>ú</w:t>
      </w:r>
      <w:r w:rsidR="007E7EDA">
        <w:rPr>
          <w:rFonts w:ascii="Arial" w:hAnsi="Arial" w:cs="Arial"/>
          <w:b/>
          <w:sz w:val="24"/>
        </w:rPr>
        <w:t>nico</w:t>
      </w:r>
      <w:r w:rsidR="002157C4">
        <w:rPr>
          <w:rFonts w:ascii="Arial" w:hAnsi="Arial" w:cs="Arial"/>
          <w:b/>
          <w:sz w:val="24"/>
        </w:rPr>
        <w:t xml:space="preserve">. </w:t>
      </w:r>
      <w:r w:rsidR="002157C4" w:rsidRPr="00F4288A">
        <w:rPr>
          <w:rFonts w:ascii="Arial" w:hAnsi="Arial" w:cs="Arial"/>
          <w:sz w:val="24"/>
        </w:rPr>
        <w:t>Se reforma</w:t>
      </w:r>
      <w:r w:rsidR="002157C4">
        <w:rPr>
          <w:rFonts w:ascii="Arial" w:hAnsi="Arial" w:cs="Arial"/>
          <w:b/>
          <w:sz w:val="24"/>
        </w:rPr>
        <w:t xml:space="preserve"> </w:t>
      </w:r>
      <w:r w:rsidR="003E2F89" w:rsidRPr="003E2F89">
        <w:rPr>
          <w:rFonts w:ascii="Arial" w:hAnsi="Arial" w:cs="Arial"/>
          <w:sz w:val="24"/>
        </w:rPr>
        <w:t>el párrafo primero del artículo 13;</w:t>
      </w:r>
      <w:r w:rsidR="003E2F89">
        <w:rPr>
          <w:rFonts w:ascii="Arial" w:hAnsi="Arial" w:cs="Arial"/>
          <w:b/>
          <w:sz w:val="24"/>
        </w:rPr>
        <w:t xml:space="preserve"> </w:t>
      </w:r>
      <w:r w:rsidR="00F4288A">
        <w:rPr>
          <w:rFonts w:ascii="Arial" w:hAnsi="Arial" w:cs="Arial"/>
          <w:sz w:val="24"/>
        </w:rPr>
        <w:t>y se adiciona</w:t>
      </w:r>
      <w:r w:rsidR="003E2F89" w:rsidRPr="00F4288A">
        <w:rPr>
          <w:rFonts w:ascii="Arial" w:hAnsi="Arial" w:cs="Arial"/>
          <w:sz w:val="24"/>
        </w:rPr>
        <w:t xml:space="preserve"> </w:t>
      </w:r>
      <w:r w:rsidR="003E2F89" w:rsidRPr="003E2F89">
        <w:rPr>
          <w:rFonts w:ascii="Arial" w:hAnsi="Arial" w:cs="Arial"/>
          <w:sz w:val="24"/>
        </w:rPr>
        <w:t>el artículo 316 bis, ambos del Código Penal del Estado de Yucatán</w:t>
      </w:r>
      <w:r w:rsidRPr="003E2F89">
        <w:rPr>
          <w:rFonts w:ascii="Arial" w:hAnsi="Arial" w:cs="Arial"/>
          <w:sz w:val="24"/>
        </w:rPr>
        <w:t>, para quedar como sigue:</w:t>
      </w:r>
    </w:p>
    <w:p w:rsidR="005A2329" w:rsidRDefault="005A2329" w:rsidP="00B617EB">
      <w:pPr>
        <w:spacing w:line="360" w:lineRule="auto"/>
        <w:jc w:val="both"/>
        <w:rPr>
          <w:rFonts w:ascii="Arial" w:hAnsi="Arial" w:cs="Arial"/>
          <w:b/>
          <w:sz w:val="24"/>
        </w:rPr>
      </w:pPr>
    </w:p>
    <w:p w:rsidR="003E2F89" w:rsidRDefault="003E2F89" w:rsidP="003E2F89">
      <w:pPr>
        <w:spacing w:line="360" w:lineRule="auto"/>
        <w:jc w:val="both"/>
        <w:rPr>
          <w:rFonts w:ascii="Arial" w:hAnsi="Arial" w:cs="Arial"/>
          <w:sz w:val="24"/>
          <w:lang w:val="es-MX"/>
        </w:rPr>
      </w:pPr>
      <w:r>
        <w:rPr>
          <w:rFonts w:ascii="Arial" w:hAnsi="Arial" w:cs="Arial"/>
          <w:b/>
          <w:sz w:val="24"/>
          <w:lang w:val="es-MX"/>
        </w:rPr>
        <w:t xml:space="preserve">Artículo </w:t>
      </w:r>
      <w:r w:rsidR="002157C4" w:rsidRPr="002157C4">
        <w:rPr>
          <w:rFonts w:ascii="Arial" w:hAnsi="Arial" w:cs="Arial"/>
          <w:b/>
          <w:sz w:val="24"/>
          <w:lang w:val="es-MX"/>
        </w:rPr>
        <w:t xml:space="preserve">13. </w:t>
      </w:r>
      <w:r w:rsidRPr="003E2F89">
        <w:rPr>
          <w:rFonts w:ascii="Arial" w:hAnsi="Arial" w:cs="Arial"/>
          <w:sz w:val="24"/>
          <w:lang w:val="es-MX"/>
        </w:rPr>
        <w:t xml:space="preserve">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incesto, previsto por el artículo 227; allanamiento de morada con violencia, previsto en el segundo párrafo del artículo 236; asalto, previsto por los artículos 237, 239 y 240; privación ilegal de la libertad, previsto por los artículos 241 fracción I y 242; tortura, previsto en la Ley General para Prevenir, Investigar y Sancionar la Tortura y Otros Tratos o Penas Crueles, Inhumanos o Degradantes; falsificación de documentos, previsto en el artículo 284-bis; abuso sexual previsto en los artículos 309 y 310; violación, previsto por el artículo 313; violación equiparada, 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en relación con el 336; robo relacionado con vehículo automotor, previsto en el artículo 338, fracciones I, II, IV y VI; robo de ganado mayor, previsto por el artículo 339, a partir de dos piezas; robo de </w:t>
      </w:r>
      <w:r w:rsidRPr="003E2F89">
        <w:rPr>
          <w:rFonts w:ascii="Arial" w:hAnsi="Arial" w:cs="Arial"/>
          <w:sz w:val="24"/>
          <w:lang w:val="es-MX"/>
        </w:rPr>
        <w:lastRenderedPageBreak/>
        <w:t xml:space="preserve">ganado menor, previsto por el artículo 340, cuando el importe de lo robado sea el establecido en la fracción IV del artículo 333; las conductas previstas en el artículo 347;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w:t>
      </w:r>
    </w:p>
    <w:p w:rsidR="00071F29" w:rsidRDefault="00071F29" w:rsidP="003E2F89">
      <w:pPr>
        <w:spacing w:line="360" w:lineRule="auto"/>
        <w:jc w:val="both"/>
        <w:rPr>
          <w:rFonts w:ascii="Arial" w:hAnsi="Arial" w:cs="Arial"/>
          <w:sz w:val="24"/>
          <w:lang w:val="es-MX"/>
        </w:rPr>
      </w:pPr>
    </w:p>
    <w:p w:rsidR="00071F29" w:rsidRPr="00071F29" w:rsidRDefault="00071F29" w:rsidP="003E2F89">
      <w:pPr>
        <w:spacing w:line="360" w:lineRule="auto"/>
        <w:jc w:val="both"/>
        <w:rPr>
          <w:rFonts w:ascii="Arial" w:hAnsi="Arial" w:cs="Arial"/>
          <w:b/>
          <w:sz w:val="24"/>
          <w:lang w:val="es-MX"/>
        </w:rPr>
      </w:pPr>
      <w:r w:rsidRPr="00071F29">
        <w:rPr>
          <w:rFonts w:ascii="Arial" w:hAnsi="Arial" w:cs="Arial"/>
          <w:b/>
          <w:sz w:val="24"/>
          <w:lang w:val="es-MX"/>
        </w:rPr>
        <w:t>…</w:t>
      </w:r>
    </w:p>
    <w:p w:rsidR="003E2F89" w:rsidRPr="002157C4" w:rsidRDefault="003E2F89" w:rsidP="002157C4">
      <w:pPr>
        <w:spacing w:line="360" w:lineRule="auto"/>
        <w:jc w:val="both"/>
        <w:rPr>
          <w:rFonts w:ascii="Arial" w:hAnsi="Arial" w:cs="Arial"/>
          <w:b/>
          <w:sz w:val="24"/>
          <w:lang w:val="es-MX"/>
        </w:rPr>
      </w:pPr>
    </w:p>
    <w:p w:rsidR="00C055FC" w:rsidRDefault="00C77C08" w:rsidP="003E2F89">
      <w:pPr>
        <w:spacing w:line="360" w:lineRule="auto"/>
        <w:jc w:val="both"/>
        <w:rPr>
          <w:rFonts w:ascii="Arial" w:hAnsi="Arial" w:cs="Arial"/>
          <w:sz w:val="24"/>
          <w:lang w:val="es-MX"/>
        </w:rPr>
      </w:pPr>
      <w:r>
        <w:rPr>
          <w:rFonts w:ascii="Arial" w:hAnsi="Arial" w:cs="Arial"/>
          <w:b/>
          <w:sz w:val="24"/>
          <w:lang w:val="es-MX"/>
        </w:rPr>
        <w:t>Artículo 316 b</w:t>
      </w:r>
      <w:r w:rsidR="003E2F89" w:rsidRPr="003E2F89">
        <w:rPr>
          <w:rFonts w:ascii="Arial" w:hAnsi="Arial" w:cs="Arial"/>
          <w:b/>
          <w:sz w:val="24"/>
          <w:lang w:val="es-MX"/>
        </w:rPr>
        <w:t xml:space="preserve">is.- </w:t>
      </w:r>
      <w:r w:rsidR="003E2F89" w:rsidRPr="003E2F89">
        <w:rPr>
          <w:rFonts w:ascii="Arial" w:hAnsi="Arial" w:cs="Arial"/>
          <w:sz w:val="24"/>
          <w:lang w:val="es-MX"/>
        </w:rPr>
        <w:t>A quien le conste de la comisión del delito de abuso sexual, violación, violación equiparada, acoso sexual y estupro, y no acuda a la autoridad competente para denunciar el hecho, se le impondrá una pena de uno a cinco años de prisión y de 100 a 200 días-multa.</w:t>
      </w:r>
    </w:p>
    <w:p w:rsidR="00C055FC" w:rsidRPr="003E2F89" w:rsidRDefault="00C055FC" w:rsidP="003E2F89">
      <w:pPr>
        <w:spacing w:line="360" w:lineRule="auto"/>
        <w:jc w:val="both"/>
        <w:rPr>
          <w:rFonts w:ascii="Arial" w:hAnsi="Arial" w:cs="Arial"/>
          <w:sz w:val="24"/>
          <w:lang w:val="es-MX"/>
        </w:rPr>
      </w:pPr>
    </w:p>
    <w:p w:rsidR="00D0121F" w:rsidRPr="00734AF4" w:rsidRDefault="005E6915" w:rsidP="00B11693">
      <w:pPr>
        <w:spacing w:line="360" w:lineRule="auto"/>
        <w:jc w:val="center"/>
        <w:rPr>
          <w:rFonts w:ascii="Arial" w:hAnsi="Arial" w:cs="Arial"/>
          <w:b/>
          <w:sz w:val="24"/>
        </w:rPr>
      </w:pPr>
      <w:r>
        <w:rPr>
          <w:rFonts w:ascii="Arial" w:hAnsi="Arial" w:cs="Arial"/>
          <w:b/>
          <w:sz w:val="24"/>
        </w:rPr>
        <w:t>T</w:t>
      </w:r>
      <w:r w:rsidR="00D2507A">
        <w:rPr>
          <w:rFonts w:ascii="Arial" w:hAnsi="Arial" w:cs="Arial"/>
          <w:b/>
          <w:sz w:val="24"/>
        </w:rPr>
        <w:t>ransitorio</w:t>
      </w:r>
      <w:r>
        <w:rPr>
          <w:rFonts w:ascii="Arial" w:hAnsi="Arial" w:cs="Arial"/>
          <w:b/>
          <w:sz w:val="24"/>
        </w:rPr>
        <w:t>:</w:t>
      </w:r>
    </w:p>
    <w:p w:rsidR="00D0121F" w:rsidRDefault="00D0121F" w:rsidP="00B11693">
      <w:pPr>
        <w:spacing w:line="360" w:lineRule="auto"/>
        <w:jc w:val="both"/>
        <w:rPr>
          <w:rFonts w:ascii="Arial" w:hAnsi="Arial" w:cs="Arial"/>
          <w:b/>
          <w:sz w:val="24"/>
        </w:rPr>
      </w:pPr>
    </w:p>
    <w:p w:rsidR="002157C4" w:rsidRPr="00734AF4" w:rsidRDefault="00E26CF8" w:rsidP="00B11693">
      <w:pPr>
        <w:spacing w:line="360" w:lineRule="auto"/>
        <w:jc w:val="both"/>
        <w:rPr>
          <w:rFonts w:ascii="Arial" w:hAnsi="Arial" w:cs="Arial"/>
          <w:b/>
          <w:sz w:val="24"/>
        </w:rPr>
      </w:pPr>
      <w:r>
        <w:rPr>
          <w:rFonts w:ascii="Arial" w:hAnsi="Arial" w:cs="Arial"/>
          <w:b/>
          <w:sz w:val="24"/>
        </w:rPr>
        <w:t>Artículo único</w:t>
      </w:r>
      <w:r w:rsidR="00D0121F" w:rsidRPr="00734AF4">
        <w:rPr>
          <w:rFonts w:ascii="Arial" w:hAnsi="Arial" w:cs="Arial"/>
          <w:b/>
          <w:sz w:val="24"/>
        </w:rPr>
        <w:t>. Entrada en vigor</w:t>
      </w:r>
    </w:p>
    <w:p w:rsidR="00D0121F" w:rsidRDefault="00D0121F" w:rsidP="003725AA">
      <w:pPr>
        <w:spacing w:line="360" w:lineRule="auto"/>
        <w:ind w:firstLine="737"/>
        <w:jc w:val="both"/>
        <w:rPr>
          <w:rFonts w:ascii="Arial" w:hAnsi="Arial" w:cs="Arial"/>
          <w:sz w:val="24"/>
        </w:rPr>
      </w:pPr>
      <w:r w:rsidRPr="00734AF4">
        <w:rPr>
          <w:rFonts w:ascii="Arial" w:hAnsi="Arial" w:cs="Arial"/>
          <w:sz w:val="24"/>
        </w:rPr>
        <w:t>Este decreto entrará en vigor el día siguiente al de su publicación en el diario oficial del estado.</w:t>
      </w:r>
    </w:p>
    <w:p w:rsidR="00071F29" w:rsidRPr="00734AF4" w:rsidRDefault="00071F29" w:rsidP="003725AA">
      <w:pPr>
        <w:spacing w:line="360" w:lineRule="auto"/>
        <w:ind w:firstLine="737"/>
        <w:jc w:val="both"/>
        <w:rPr>
          <w:rFonts w:ascii="Arial" w:hAnsi="Arial" w:cs="Arial"/>
          <w:sz w:val="24"/>
        </w:rPr>
      </w:pPr>
    </w:p>
    <w:p w:rsidR="00A32DDA" w:rsidRDefault="00A32DDA" w:rsidP="00A32DDA">
      <w:pPr>
        <w:ind w:firstLine="709"/>
        <w:jc w:val="both"/>
        <w:rPr>
          <w:rFonts w:ascii="Arial" w:hAnsi="Arial" w:cs="Arial"/>
          <w:b/>
          <w:sz w:val="24"/>
          <w:szCs w:val="24"/>
        </w:rPr>
      </w:pPr>
      <w:r w:rsidRPr="00E86D22">
        <w:rPr>
          <w:rFonts w:ascii="Arial" w:hAnsi="Arial" w:cs="Arial"/>
          <w:b/>
          <w:sz w:val="24"/>
          <w:szCs w:val="24"/>
        </w:rPr>
        <w:t xml:space="preserve">DADO EN LA SALA DE COMISIONES </w:t>
      </w:r>
      <w:r>
        <w:rPr>
          <w:rFonts w:ascii="Arial" w:hAnsi="Arial" w:cs="Arial"/>
          <w:b/>
          <w:sz w:val="24"/>
          <w:szCs w:val="24"/>
        </w:rPr>
        <w:t>“</w:t>
      </w:r>
      <w:r w:rsidRPr="00E86D22">
        <w:rPr>
          <w:rFonts w:ascii="Arial" w:hAnsi="Arial" w:cs="Arial"/>
          <w:b/>
          <w:sz w:val="24"/>
          <w:szCs w:val="24"/>
        </w:rPr>
        <w:t>A</w:t>
      </w:r>
      <w:r>
        <w:rPr>
          <w:rFonts w:ascii="Arial" w:hAnsi="Arial" w:cs="Arial"/>
          <w:b/>
          <w:sz w:val="24"/>
          <w:szCs w:val="24"/>
        </w:rPr>
        <w:t>BOGADA ANTONIA JIMÉNEZ TRAVA”</w:t>
      </w:r>
      <w:r w:rsidRPr="00E86D22">
        <w:rPr>
          <w:rFonts w:ascii="Arial" w:hAnsi="Arial" w:cs="Arial"/>
          <w:b/>
          <w:sz w:val="24"/>
          <w:szCs w:val="24"/>
        </w:rPr>
        <w:t xml:space="preserve"> DEL RECINTO DEL PODER LEGISLATIVO, EN LA C</w:t>
      </w:r>
      <w:r w:rsidR="002157C4">
        <w:rPr>
          <w:rFonts w:ascii="Arial" w:hAnsi="Arial" w:cs="Arial"/>
          <w:b/>
          <w:sz w:val="24"/>
          <w:szCs w:val="24"/>
        </w:rPr>
        <w:t>IUDAD</w:t>
      </w:r>
      <w:r w:rsidR="003E2F89">
        <w:rPr>
          <w:rFonts w:ascii="Arial" w:hAnsi="Arial" w:cs="Arial"/>
          <w:b/>
          <w:sz w:val="24"/>
          <w:szCs w:val="24"/>
        </w:rPr>
        <w:t xml:space="preserve"> DE MÉRIDA, YUCATÁN, A LOS </w:t>
      </w:r>
      <w:r w:rsidR="00C37AC9">
        <w:rPr>
          <w:rFonts w:ascii="Arial" w:hAnsi="Arial" w:cs="Arial"/>
          <w:b/>
          <w:sz w:val="24"/>
          <w:szCs w:val="24"/>
        </w:rPr>
        <w:t xml:space="preserve">VEINTE </w:t>
      </w:r>
      <w:r w:rsidRPr="00E86D22">
        <w:rPr>
          <w:rFonts w:ascii="Arial" w:hAnsi="Arial" w:cs="Arial"/>
          <w:b/>
          <w:sz w:val="24"/>
          <w:szCs w:val="24"/>
        </w:rPr>
        <w:t xml:space="preserve">DÍAS DEL MES DE </w:t>
      </w:r>
      <w:r w:rsidR="003E2F89">
        <w:rPr>
          <w:rFonts w:ascii="Arial" w:hAnsi="Arial" w:cs="Arial"/>
          <w:b/>
          <w:sz w:val="24"/>
          <w:szCs w:val="24"/>
        </w:rPr>
        <w:t>FEBRERO</w:t>
      </w:r>
      <w:r w:rsidR="00BA2A4B">
        <w:rPr>
          <w:rFonts w:ascii="Arial" w:hAnsi="Arial" w:cs="Arial"/>
          <w:b/>
          <w:sz w:val="24"/>
          <w:szCs w:val="24"/>
        </w:rPr>
        <w:t xml:space="preserve"> </w:t>
      </w:r>
      <w:r w:rsidRPr="00E86D22">
        <w:rPr>
          <w:rFonts w:ascii="Arial" w:hAnsi="Arial" w:cs="Arial"/>
          <w:b/>
          <w:sz w:val="24"/>
          <w:szCs w:val="24"/>
        </w:rPr>
        <w:t xml:space="preserve">DEL AÑO DOS MIL </w:t>
      </w:r>
      <w:r w:rsidR="003E2F89">
        <w:rPr>
          <w:rFonts w:ascii="Arial" w:hAnsi="Arial" w:cs="Arial"/>
          <w:b/>
          <w:sz w:val="24"/>
          <w:szCs w:val="24"/>
        </w:rPr>
        <w:t>VEINTE</w:t>
      </w:r>
      <w:r w:rsidRPr="00E86D22">
        <w:rPr>
          <w:rFonts w:ascii="Arial" w:hAnsi="Arial" w:cs="Arial"/>
          <w:b/>
          <w:sz w:val="24"/>
          <w:szCs w:val="24"/>
        </w:rPr>
        <w:t>.</w:t>
      </w:r>
    </w:p>
    <w:p w:rsidR="00303F06" w:rsidRDefault="00303F06" w:rsidP="00A32DDA">
      <w:pPr>
        <w:ind w:firstLine="709"/>
        <w:jc w:val="both"/>
        <w:rPr>
          <w:rFonts w:ascii="Arial" w:hAnsi="Arial" w:cs="Arial"/>
          <w:b/>
          <w:sz w:val="24"/>
          <w:szCs w:val="24"/>
        </w:rPr>
      </w:pPr>
    </w:p>
    <w:p w:rsidR="00303F06" w:rsidRDefault="00303F06" w:rsidP="00A32DDA">
      <w:pPr>
        <w:ind w:firstLine="709"/>
        <w:jc w:val="both"/>
        <w:rPr>
          <w:rFonts w:ascii="Arial" w:hAnsi="Arial" w:cs="Arial"/>
          <w:b/>
          <w:sz w:val="24"/>
          <w:szCs w:val="24"/>
        </w:rPr>
      </w:pPr>
    </w:p>
    <w:p w:rsidR="00303F06" w:rsidRDefault="00303F06" w:rsidP="00A32DDA">
      <w:pPr>
        <w:ind w:firstLine="709"/>
        <w:jc w:val="both"/>
        <w:rPr>
          <w:rFonts w:ascii="Arial" w:hAnsi="Arial" w:cs="Arial"/>
          <w:b/>
          <w:sz w:val="24"/>
          <w:szCs w:val="24"/>
        </w:rPr>
      </w:pPr>
    </w:p>
    <w:p w:rsidR="00303F06" w:rsidRDefault="00303F06" w:rsidP="00A32DDA">
      <w:pPr>
        <w:ind w:firstLine="709"/>
        <w:jc w:val="both"/>
        <w:rPr>
          <w:rFonts w:ascii="Arial" w:hAnsi="Arial" w:cs="Arial"/>
          <w:b/>
          <w:sz w:val="24"/>
          <w:szCs w:val="24"/>
        </w:rPr>
      </w:pPr>
    </w:p>
    <w:p w:rsidR="00303F06" w:rsidRPr="00E86D22" w:rsidRDefault="00303F06" w:rsidP="00A32DDA">
      <w:pPr>
        <w:ind w:firstLine="709"/>
        <w:jc w:val="both"/>
        <w:rPr>
          <w:rFonts w:ascii="Arial" w:hAnsi="Arial" w:cs="Arial"/>
          <w:sz w:val="24"/>
          <w:szCs w:val="24"/>
        </w:rPr>
      </w:pPr>
    </w:p>
    <w:p w:rsidR="00C055FC" w:rsidRDefault="00C055FC" w:rsidP="006E1B18">
      <w:pPr>
        <w:pStyle w:val="Textoindependiente"/>
        <w:spacing w:line="240" w:lineRule="auto"/>
        <w:ind w:firstLine="426"/>
        <w:jc w:val="center"/>
        <w:rPr>
          <w:caps/>
          <w:sz w:val="24"/>
        </w:rPr>
      </w:pPr>
    </w:p>
    <w:p w:rsidR="00BC2246" w:rsidRDefault="0004208B" w:rsidP="006E1B18">
      <w:pPr>
        <w:pStyle w:val="Textoindependiente"/>
        <w:spacing w:line="240" w:lineRule="auto"/>
        <w:ind w:firstLine="426"/>
        <w:jc w:val="center"/>
        <w:rPr>
          <w:caps/>
          <w:sz w:val="24"/>
        </w:rPr>
      </w:pPr>
      <w:r>
        <w:rPr>
          <w:caps/>
          <w:sz w:val="24"/>
        </w:rPr>
        <w:lastRenderedPageBreak/>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rsidTr="00AD1F8F">
        <w:trPr>
          <w:trHeight w:val="693"/>
          <w:tblHeader/>
          <w:jc w:val="center"/>
        </w:trPr>
        <w:tc>
          <w:tcPr>
            <w:tcW w:w="2311" w:type="dxa"/>
            <w:tcBorders>
              <w:bottom w:val="single" w:sz="4" w:space="0" w:color="auto"/>
            </w:tcBorders>
            <w:shd w:val="clear" w:color="auto" w:fill="A6A6A6"/>
          </w:tcPr>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r w:rsidRPr="004D0910">
              <w:rPr>
                <w:caps/>
                <w:sz w:val="20"/>
              </w:rPr>
              <w:t>NOMBRE</w:t>
            </w:r>
          </w:p>
          <w:p w:rsidR="00DE709E" w:rsidRPr="004D0910" w:rsidRDefault="00DE709E" w:rsidP="00E903B4">
            <w:pPr>
              <w:pStyle w:val="Textoindependiente"/>
              <w:jc w:val="center"/>
              <w:rPr>
                <w:b w:val="0"/>
                <w:caps/>
                <w:sz w:val="20"/>
              </w:rPr>
            </w:pPr>
          </w:p>
        </w:tc>
        <w:tc>
          <w:tcPr>
            <w:tcW w:w="2313" w:type="dxa"/>
            <w:tcBorders>
              <w:bottom w:val="single" w:sz="4" w:space="0" w:color="auto"/>
            </w:tcBorders>
            <w:shd w:val="clear" w:color="auto" w:fill="A6A6A6"/>
          </w:tcPr>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r w:rsidRPr="004D0910">
              <w:rPr>
                <w:caps/>
                <w:sz w:val="20"/>
              </w:rPr>
              <w:t>VOTO EN CONTRA</w:t>
            </w:r>
          </w:p>
        </w:tc>
      </w:tr>
      <w:tr w:rsidR="00DE709E" w:rsidRPr="004D0910" w:rsidTr="00AD1F8F">
        <w:trPr>
          <w:trHeight w:val="2159"/>
          <w:jc w:val="center"/>
        </w:trPr>
        <w:tc>
          <w:tcPr>
            <w:tcW w:w="2311" w:type="dxa"/>
            <w:tcBorders>
              <w:bottom w:val="single" w:sz="4" w:space="0" w:color="auto"/>
            </w:tcBorders>
            <w:shd w:val="clear" w:color="auto" w:fill="auto"/>
          </w:tcPr>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r w:rsidRPr="004D0910">
              <w:rPr>
                <w:sz w:val="20"/>
              </w:rPr>
              <w:t>PRESIDENTE</w:t>
            </w:r>
          </w:p>
        </w:tc>
        <w:tc>
          <w:tcPr>
            <w:tcW w:w="2125" w:type="dxa"/>
            <w:tcBorders>
              <w:bottom w:val="single" w:sz="4" w:space="0" w:color="auto"/>
            </w:tcBorders>
            <w:shd w:val="clear" w:color="auto" w:fill="auto"/>
          </w:tcPr>
          <w:p w:rsidR="00DE709E" w:rsidRDefault="00DE709E" w:rsidP="00E903B4">
            <w:pPr>
              <w:pStyle w:val="Textoindependiente"/>
              <w:jc w:val="center"/>
              <w:rPr>
                <w:b w:val="0"/>
                <w:sz w:val="20"/>
              </w:rPr>
            </w:pPr>
            <w:r w:rsidRPr="004D0910">
              <w:rPr>
                <w:noProof/>
                <w:sz w:val="20"/>
                <w:lang w:val="es-MX" w:eastAsia="es-MX"/>
              </w:rPr>
              <w:drawing>
                <wp:inline distT="0" distB="0" distL="0" distR="0" wp14:anchorId="18FA5158" wp14:editId="560F5829">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E709E" w:rsidRPr="004D0910" w:rsidRDefault="00DE709E" w:rsidP="00BC2246">
            <w:pPr>
              <w:pStyle w:val="Textoindependiente"/>
              <w:spacing w:line="240" w:lineRule="auto"/>
              <w:jc w:val="center"/>
              <w:rPr>
                <w:b w:val="0"/>
                <w:sz w:val="20"/>
              </w:rPr>
            </w:pPr>
            <w:r w:rsidRPr="004D0910">
              <w:rPr>
                <w:sz w:val="20"/>
              </w:rPr>
              <w:t xml:space="preserve">DIP. </w:t>
            </w:r>
          </w:p>
          <w:p w:rsidR="00DE709E" w:rsidRPr="004D0910" w:rsidRDefault="00DE709E" w:rsidP="00BC2246">
            <w:pPr>
              <w:pStyle w:val="Textoindependiente"/>
              <w:spacing w:line="240" w:lineRule="auto"/>
              <w:jc w:val="center"/>
              <w:rPr>
                <w:caps/>
                <w:sz w:val="20"/>
                <w:lang w:val="es-MX"/>
              </w:rPr>
            </w:pPr>
            <w:r w:rsidRPr="004D0910">
              <w:rPr>
                <w:sz w:val="20"/>
              </w:rPr>
              <w:t>LUIS ENRIQUE BORJAS ROMERO</w:t>
            </w:r>
          </w:p>
        </w:tc>
        <w:tc>
          <w:tcPr>
            <w:tcW w:w="2313" w:type="dxa"/>
            <w:tcBorders>
              <w:bottom w:val="single" w:sz="4" w:space="0" w:color="auto"/>
            </w:tcBorders>
            <w:shd w:val="clear" w:color="auto" w:fill="auto"/>
          </w:tcPr>
          <w:p w:rsidR="00DE709E" w:rsidRPr="004D0910" w:rsidRDefault="00DE709E" w:rsidP="00E903B4">
            <w:pPr>
              <w:pStyle w:val="Textoindependiente"/>
              <w:rPr>
                <w:caps/>
                <w:sz w:val="20"/>
                <w:lang w:val="es-MX"/>
              </w:rPr>
            </w:pPr>
          </w:p>
        </w:tc>
        <w:tc>
          <w:tcPr>
            <w:tcW w:w="2460" w:type="dxa"/>
            <w:tcBorders>
              <w:bottom w:val="single" w:sz="4" w:space="0" w:color="auto"/>
            </w:tcBorders>
            <w:shd w:val="clear" w:color="auto" w:fill="auto"/>
          </w:tcPr>
          <w:p w:rsidR="00DE709E" w:rsidRPr="004D0910" w:rsidRDefault="00DE709E" w:rsidP="00E903B4">
            <w:pPr>
              <w:pStyle w:val="Textoindependiente"/>
              <w:rPr>
                <w:caps/>
                <w:sz w:val="20"/>
                <w:lang w:val="es-MX"/>
              </w:rPr>
            </w:pPr>
          </w:p>
        </w:tc>
      </w:tr>
      <w:tr w:rsidR="00DE709E" w:rsidRPr="004D0910" w:rsidTr="00AD1F8F">
        <w:trPr>
          <w:trHeight w:val="2263"/>
          <w:jc w:val="center"/>
        </w:trPr>
        <w:tc>
          <w:tcPr>
            <w:tcW w:w="2311" w:type="dxa"/>
            <w:tcBorders>
              <w:top w:val="single" w:sz="4" w:space="0" w:color="auto"/>
              <w:bottom w:val="single" w:sz="4" w:space="0" w:color="auto"/>
            </w:tcBorders>
            <w:shd w:val="clear" w:color="auto" w:fill="auto"/>
          </w:tcPr>
          <w:p w:rsidR="00DE709E" w:rsidRPr="004D0910" w:rsidRDefault="00DE709E" w:rsidP="00E903B4">
            <w:pPr>
              <w:pStyle w:val="Textoindependiente"/>
              <w:jc w:val="center"/>
              <w:rPr>
                <w:caps/>
                <w:sz w:val="20"/>
                <w:lang w:val="es-MX"/>
              </w:rPr>
            </w:pPr>
          </w:p>
          <w:p w:rsidR="00DE709E" w:rsidRPr="004D0910" w:rsidRDefault="00DE709E" w:rsidP="00E903B4">
            <w:pPr>
              <w:pStyle w:val="Textoindependiente"/>
              <w:jc w:val="center"/>
              <w:rPr>
                <w:caps/>
                <w:sz w:val="20"/>
                <w:lang w:val="es-MX"/>
              </w:rPr>
            </w:pPr>
          </w:p>
          <w:p w:rsidR="00DE709E" w:rsidRPr="004D0910" w:rsidRDefault="00DE709E" w:rsidP="00E903B4">
            <w:pPr>
              <w:pStyle w:val="Textoindependiente"/>
              <w:jc w:val="center"/>
              <w:rPr>
                <w:caps/>
                <w:sz w:val="20"/>
                <w:lang w:val="es-MX"/>
              </w:rPr>
            </w:pPr>
          </w:p>
          <w:p w:rsidR="00DE709E" w:rsidRPr="004D0910" w:rsidRDefault="00DE709E" w:rsidP="00E903B4">
            <w:pPr>
              <w:jc w:val="center"/>
              <w:rPr>
                <w:rFonts w:ascii="Arial" w:hAnsi="Arial" w:cs="Arial"/>
                <w:caps/>
              </w:rPr>
            </w:pPr>
            <w:r w:rsidRPr="004D0910">
              <w:rPr>
                <w:rFonts w:ascii="Arial" w:hAnsi="Arial" w:cs="Arial"/>
                <w:b/>
              </w:rPr>
              <w:t>VICEPRESIDENTA</w:t>
            </w:r>
          </w:p>
        </w:tc>
        <w:tc>
          <w:tcPr>
            <w:tcW w:w="2125" w:type="dxa"/>
            <w:tcBorders>
              <w:top w:val="single" w:sz="4" w:space="0" w:color="auto"/>
              <w:bottom w:val="single" w:sz="4" w:space="0" w:color="auto"/>
            </w:tcBorders>
            <w:shd w:val="clear" w:color="auto" w:fill="auto"/>
          </w:tcPr>
          <w:p w:rsidR="00DE709E" w:rsidRPr="004D0910" w:rsidRDefault="00DE709E" w:rsidP="00E903B4">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25B609C4" wp14:editId="53A17B1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Default="00DE709E" w:rsidP="00E903B4">
            <w:pPr>
              <w:jc w:val="center"/>
              <w:rPr>
                <w:rFonts w:ascii="Arial" w:hAnsi="Arial" w:cs="Arial"/>
                <w:b/>
              </w:rPr>
            </w:pPr>
          </w:p>
          <w:p w:rsidR="00DE709E" w:rsidRDefault="00DE709E" w:rsidP="00E903B4">
            <w:pPr>
              <w:jc w:val="center"/>
              <w:rPr>
                <w:rFonts w:ascii="Arial" w:hAnsi="Arial" w:cs="Arial"/>
                <w:b/>
              </w:rPr>
            </w:pPr>
          </w:p>
          <w:p w:rsidR="00DE709E" w:rsidRDefault="00DE709E" w:rsidP="00E903B4">
            <w:pPr>
              <w:jc w:val="center"/>
              <w:rPr>
                <w:rFonts w:ascii="Arial" w:hAnsi="Arial" w:cs="Arial"/>
                <w:b/>
              </w:rPr>
            </w:pPr>
          </w:p>
          <w:p w:rsidR="00DE709E" w:rsidRDefault="00DE709E" w:rsidP="00E903B4">
            <w:pPr>
              <w:jc w:val="center"/>
              <w:rPr>
                <w:rFonts w:ascii="Arial" w:hAnsi="Arial" w:cs="Arial"/>
                <w:b/>
              </w:rPr>
            </w:pPr>
          </w:p>
          <w:p w:rsidR="00DE709E" w:rsidRDefault="00DE709E" w:rsidP="00E903B4">
            <w:pPr>
              <w:jc w:val="center"/>
              <w:rPr>
                <w:rFonts w:ascii="Arial" w:hAnsi="Arial" w:cs="Arial"/>
                <w:b/>
              </w:rPr>
            </w:pPr>
          </w:p>
          <w:p w:rsidR="00DE709E" w:rsidRDefault="00DE709E" w:rsidP="00E903B4">
            <w:pPr>
              <w:jc w:val="center"/>
              <w:rPr>
                <w:rFonts w:ascii="Arial" w:hAnsi="Arial" w:cs="Arial"/>
                <w:b/>
              </w:rPr>
            </w:pPr>
          </w:p>
          <w:p w:rsidR="00071F29" w:rsidRPr="004D0910" w:rsidRDefault="00DE709E" w:rsidP="00DE604F">
            <w:pPr>
              <w:jc w:val="center"/>
              <w:rPr>
                <w:rFonts w:ascii="Arial" w:hAnsi="Arial" w:cs="Arial"/>
                <w:b/>
              </w:rPr>
            </w:pPr>
            <w:r w:rsidRPr="004D0910">
              <w:rPr>
                <w:rFonts w:ascii="Arial" w:hAnsi="Arial" w:cs="Arial"/>
                <w:b/>
              </w:rPr>
              <w:t>DIP. KATHIA MARÍA BOLIO PINELO</w:t>
            </w:r>
          </w:p>
        </w:tc>
        <w:tc>
          <w:tcPr>
            <w:tcW w:w="2313"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r>
      <w:tr w:rsidR="00DE709E" w:rsidRPr="004D0910" w:rsidTr="00AD1F8F">
        <w:trPr>
          <w:trHeight w:val="2205"/>
          <w:jc w:val="center"/>
        </w:trPr>
        <w:tc>
          <w:tcPr>
            <w:tcW w:w="2311" w:type="dxa"/>
            <w:tcBorders>
              <w:top w:val="nil"/>
              <w:bottom w:val="single" w:sz="4" w:space="0" w:color="auto"/>
            </w:tcBorders>
            <w:shd w:val="clear" w:color="auto" w:fill="auto"/>
          </w:tcPr>
          <w:p w:rsidR="00DE709E" w:rsidRPr="004D0910" w:rsidRDefault="00DE709E" w:rsidP="00E903B4">
            <w:pPr>
              <w:pStyle w:val="Textoindependiente"/>
              <w:jc w:val="center"/>
              <w:rPr>
                <w:caps/>
                <w:sz w:val="20"/>
                <w:lang w:val="pt-BR"/>
              </w:rPr>
            </w:pPr>
          </w:p>
          <w:p w:rsidR="00DE709E" w:rsidRPr="004D0910" w:rsidRDefault="00DE709E" w:rsidP="00E903B4">
            <w:pPr>
              <w:pStyle w:val="Textoindependiente"/>
              <w:jc w:val="center"/>
              <w:rPr>
                <w:caps/>
                <w:sz w:val="20"/>
                <w:lang w:val="pt-BR"/>
              </w:rPr>
            </w:pPr>
          </w:p>
          <w:p w:rsidR="00DE709E" w:rsidRPr="004D0910" w:rsidRDefault="00DE709E" w:rsidP="00E903B4">
            <w:pPr>
              <w:pStyle w:val="Textoindependiente"/>
              <w:jc w:val="center"/>
              <w:rPr>
                <w:caps/>
                <w:sz w:val="20"/>
                <w:lang w:val="pt-BR"/>
              </w:rPr>
            </w:pPr>
          </w:p>
          <w:p w:rsidR="00DE709E" w:rsidRPr="004D0910" w:rsidRDefault="00DE709E" w:rsidP="00E903B4">
            <w:pPr>
              <w:pStyle w:val="Textoindependiente"/>
              <w:jc w:val="center"/>
              <w:rPr>
                <w:caps/>
                <w:sz w:val="20"/>
                <w:lang w:val="pt-BR"/>
              </w:rPr>
            </w:pPr>
            <w:r w:rsidRPr="004D0910">
              <w:rPr>
                <w:sz w:val="20"/>
              </w:rPr>
              <w:t>SECRETARIA</w:t>
            </w:r>
          </w:p>
        </w:tc>
        <w:tc>
          <w:tcPr>
            <w:tcW w:w="2125" w:type="dxa"/>
            <w:tcBorders>
              <w:top w:val="nil"/>
              <w:bottom w:val="single" w:sz="4" w:space="0" w:color="auto"/>
            </w:tcBorders>
            <w:shd w:val="clear" w:color="auto" w:fill="auto"/>
          </w:tcPr>
          <w:p w:rsidR="00DE709E" w:rsidRDefault="002157C4" w:rsidP="00E903B4">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4384" behindDoc="0" locked="0" layoutInCell="1" allowOverlap="1" wp14:anchorId="18F5BC5B" wp14:editId="26479D11">
                  <wp:simplePos x="0" y="0"/>
                  <wp:positionH relativeFrom="column">
                    <wp:posOffset>278765</wp:posOffset>
                  </wp:positionH>
                  <wp:positionV relativeFrom="paragraph">
                    <wp:posOffset>144145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Default="00DE709E" w:rsidP="00E903B4">
            <w:pPr>
              <w:jc w:val="center"/>
              <w:rPr>
                <w:rFonts w:ascii="Arial" w:hAnsi="Arial" w:cs="Arial"/>
                <w:noProof/>
                <w:lang w:val="es-MX" w:eastAsia="es-MX"/>
              </w:rPr>
            </w:pPr>
          </w:p>
          <w:p w:rsidR="000F38D6" w:rsidRDefault="000F38D6"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2157C4" w:rsidRPr="004D0910" w:rsidRDefault="002157C4" w:rsidP="00E903B4">
            <w:pPr>
              <w:jc w:val="center"/>
              <w:rPr>
                <w:rFonts w:ascii="Arial" w:hAnsi="Arial" w:cs="Arial"/>
                <w:noProof/>
                <w:lang w:val="es-MX" w:eastAsia="es-MX"/>
              </w:rPr>
            </w:pPr>
          </w:p>
          <w:p w:rsidR="000F38D6" w:rsidRPr="004D0910" w:rsidRDefault="00DE709E" w:rsidP="000F38D6">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313" w:type="dxa"/>
            <w:tcBorders>
              <w:top w:val="nil"/>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E903B4">
            <w:pPr>
              <w:pStyle w:val="Textoindependiente"/>
              <w:rPr>
                <w:caps/>
                <w:sz w:val="20"/>
              </w:rPr>
            </w:pPr>
          </w:p>
        </w:tc>
      </w:tr>
      <w:tr w:rsidR="00DE709E" w:rsidRPr="004D0910" w:rsidTr="00AD1F8F">
        <w:trPr>
          <w:trHeight w:val="147"/>
          <w:jc w:val="center"/>
        </w:trPr>
        <w:tc>
          <w:tcPr>
            <w:tcW w:w="2311" w:type="dxa"/>
            <w:tcBorders>
              <w:top w:val="nil"/>
              <w:bottom w:val="single" w:sz="4" w:space="0" w:color="auto"/>
            </w:tcBorders>
            <w:shd w:val="clear" w:color="auto" w:fill="auto"/>
          </w:tcPr>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p>
          <w:p w:rsidR="00DE709E" w:rsidRPr="004D0910" w:rsidRDefault="00DE709E" w:rsidP="00E903B4">
            <w:pPr>
              <w:pStyle w:val="Textoindependiente"/>
              <w:jc w:val="center"/>
              <w:rPr>
                <w:b w:val="0"/>
                <w:sz w:val="20"/>
              </w:rPr>
            </w:pPr>
            <w:r w:rsidRPr="004D0910">
              <w:rPr>
                <w:sz w:val="20"/>
              </w:rPr>
              <w:t>SECRETARIO</w:t>
            </w:r>
          </w:p>
        </w:tc>
        <w:tc>
          <w:tcPr>
            <w:tcW w:w="2125" w:type="dxa"/>
            <w:tcBorders>
              <w:top w:val="nil"/>
              <w:bottom w:val="single" w:sz="4" w:space="0" w:color="auto"/>
            </w:tcBorders>
            <w:shd w:val="clear" w:color="auto" w:fill="auto"/>
          </w:tcPr>
          <w:p w:rsidR="00DE709E" w:rsidRDefault="00DE709E" w:rsidP="00E903B4">
            <w:pPr>
              <w:jc w:val="center"/>
              <w:rPr>
                <w:rFonts w:ascii="Arial" w:hAnsi="Arial" w:cs="Arial"/>
                <w:b/>
              </w:rPr>
            </w:pPr>
            <w:r w:rsidRPr="004D0910">
              <w:rPr>
                <w:rFonts w:ascii="Arial" w:hAnsi="Arial" w:cs="Arial"/>
                <w:noProof/>
                <w:lang w:val="es-MX" w:eastAsia="es-MX"/>
              </w:rPr>
              <w:drawing>
                <wp:anchor distT="0" distB="0" distL="114300" distR="114300" simplePos="0" relativeHeight="251665408" behindDoc="0" locked="0" layoutInCell="1" allowOverlap="1">
                  <wp:simplePos x="0" y="0"/>
                  <wp:positionH relativeFrom="column">
                    <wp:posOffset>236220</wp:posOffset>
                  </wp:positionH>
                  <wp:positionV relativeFrom="paragraph">
                    <wp:posOffset>38735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DE709E" w:rsidRPr="004D0910" w:rsidRDefault="00DE709E" w:rsidP="00E903B4">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313" w:type="dxa"/>
            <w:tcBorders>
              <w:top w:val="nil"/>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E903B4">
            <w:pPr>
              <w:pStyle w:val="Textoindependiente"/>
              <w:rPr>
                <w:caps/>
                <w:sz w:val="20"/>
              </w:rPr>
            </w:pPr>
          </w:p>
        </w:tc>
      </w:tr>
      <w:tr w:rsidR="00C055FC" w:rsidRPr="004D0910" w:rsidTr="00AD1F8F">
        <w:trPr>
          <w:trHeight w:val="147"/>
          <w:jc w:val="center"/>
        </w:trPr>
        <w:tc>
          <w:tcPr>
            <w:tcW w:w="9209" w:type="dxa"/>
            <w:gridSpan w:val="4"/>
            <w:tcBorders>
              <w:top w:val="single" w:sz="4" w:space="0" w:color="auto"/>
              <w:left w:val="nil"/>
              <w:bottom w:val="nil"/>
              <w:right w:val="nil"/>
            </w:tcBorders>
            <w:shd w:val="clear" w:color="auto" w:fill="auto"/>
          </w:tcPr>
          <w:p w:rsidR="00C055FC" w:rsidRPr="00C055FC" w:rsidRDefault="00C055FC" w:rsidP="00C055FC">
            <w:pPr>
              <w:pStyle w:val="Textoindependiente"/>
              <w:spacing w:line="240" w:lineRule="auto"/>
              <w:rPr>
                <w:b w:val="0"/>
                <w:i/>
                <w:caps/>
                <w:sz w:val="16"/>
                <w:szCs w:val="16"/>
              </w:rPr>
            </w:pPr>
            <w:r w:rsidRPr="00C055FC">
              <w:rPr>
                <w:b w:val="0"/>
                <w:i/>
                <w:sz w:val="16"/>
                <w:szCs w:val="16"/>
              </w:rPr>
              <w:t>Esta hoja de firmas pertenece al dictamen con proyecto de decreto por el que se modifica el artículo 13 y se adiciona el artículo 316 bis del Código Penal del Estado de Yucatán en materia de abuso sexual.</w:t>
            </w:r>
          </w:p>
          <w:p w:rsidR="00C055FC" w:rsidRPr="004D0910" w:rsidRDefault="00C055FC" w:rsidP="00E903B4">
            <w:pPr>
              <w:pStyle w:val="Textoindependiente"/>
              <w:rPr>
                <w:caps/>
                <w:sz w:val="20"/>
              </w:rPr>
            </w:pPr>
          </w:p>
        </w:tc>
      </w:tr>
      <w:tr w:rsidR="00DE709E" w:rsidRPr="004D0910" w:rsidTr="00AD1F8F">
        <w:trPr>
          <w:trHeight w:val="147"/>
          <w:jc w:val="center"/>
        </w:trPr>
        <w:tc>
          <w:tcPr>
            <w:tcW w:w="2311" w:type="dxa"/>
            <w:tcBorders>
              <w:top w:val="nil"/>
              <w:bottom w:val="single" w:sz="4" w:space="0" w:color="auto"/>
            </w:tcBorders>
            <w:shd w:val="clear" w:color="auto" w:fill="auto"/>
          </w:tcPr>
          <w:p w:rsidR="00DE709E" w:rsidRPr="004D0910" w:rsidRDefault="00DE709E" w:rsidP="00E903B4">
            <w:pPr>
              <w:pStyle w:val="Textoindependiente"/>
              <w:jc w:val="center"/>
              <w:rPr>
                <w:caps/>
                <w:sz w:val="20"/>
              </w:rPr>
            </w:pPr>
          </w:p>
          <w:p w:rsidR="00DE709E" w:rsidRPr="004D0910" w:rsidRDefault="00DE709E" w:rsidP="00E903B4">
            <w:pPr>
              <w:pStyle w:val="Textoindependiente"/>
              <w:jc w:val="center"/>
              <w:rPr>
                <w:caps/>
                <w:sz w:val="20"/>
              </w:rPr>
            </w:pPr>
          </w:p>
          <w:p w:rsidR="00DE709E" w:rsidRPr="004D0910" w:rsidRDefault="00DE709E" w:rsidP="00E903B4">
            <w:pPr>
              <w:pStyle w:val="Textoindependiente"/>
              <w:jc w:val="center"/>
              <w:rPr>
                <w:caps/>
                <w:sz w:val="20"/>
              </w:rPr>
            </w:pPr>
          </w:p>
          <w:p w:rsidR="00DE709E" w:rsidRPr="004D0910" w:rsidRDefault="00DE709E" w:rsidP="00E903B4">
            <w:pPr>
              <w:jc w:val="center"/>
              <w:rPr>
                <w:rFonts w:ascii="Arial" w:hAnsi="Arial" w:cs="Arial"/>
                <w:caps/>
                <w:lang w:val="pt-BR"/>
              </w:rPr>
            </w:pPr>
            <w:r w:rsidRPr="004D0910">
              <w:rPr>
                <w:rFonts w:ascii="Arial" w:hAnsi="Arial" w:cs="Arial"/>
                <w:b/>
                <w:caps/>
                <w:lang w:val="pt-BR"/>
              </w:rPr>
              <w:t>VOCAL</w:t>
            </w:r>
          </w:p>
        </w:tc>
        <w:tc>
          <w:tcPr>
            <w:tcW w:w="2125" w:type="dxa"/>
            <w:tcBorders>
              <w:top w:val="nil"/>
              <w:bottom w:val="single" w:sz="4" w:space="0" w:color="auto"/>
            </w:tcBorders>
            <w:shd w:val="clear" w:color="auto" w:fill="auto"/>
          </w:tcPr>
          <w:p w:rsidR="00DE709E" w:rsidRDefault="00DE709E" w:rsidP="00282423">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6432" behindDoc="0" locked="0" layoutInCell="1" allowOverlap="1">
                  <wp:simplePos x="0" y="0"/>
                  <wp:positionH relativeFrom="column">
                    <wp:posOffset>236220</wp:posOffset>
                  </wp:positionH>
                  <wp:positionV relativeFrom="paragraph">
                    <wp:posOffset>38100</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r w:rsidRPr="004D0910">
              <w:rPr>
                <w:rFonts w:ascii="Arial" w:hAnsi="Arial" w:cs="Arial"/>
                <w:b/>
                <w:caps/>
              </w:rPr>
              <w:t>DIP. SILVIA AMÉRICA LÓPEZ ESCOFFIÉ</w:t>
            </w:r>
          </w:p>
          <w:p w:rsidR="00AD1F8F" w:rsidRPr="00282423" w:rsidRDefault="00AD1F8F" w:rsidP="00282423">
            <w:pPr>
              <w:jc w:val="center"/>
              <w:rPr>
                <w:rFonts w:ascii="Arial" w:hAnsi="Arial" w:cs="Arial"/>
                <w:b/>
                <w:caps/>
                <w:lang w:val="pt-BR"/>
              </w:rPr>
            </w:pPr>
          </w:p>
        </w:tc>
        <w:tc>
          <w:tcPr>
            <w:tcW w:w="2313" w:type="dxa"/>
            <w:tcBorders>
              <w:top w:val="nil"/>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E903B4">
            <w:pPr>
              <w:pStyle w:val="Textoindependiente"/>
              <w:rPr>
                <w:caps/>
                <w:sz w:val="20"/>
              </w:rPr>
            </w:pPr>
          </w:p>
        </w:tc>
      </w:tr>
      <w:tr w:rsidR="00DE709E" w:rsidRPr="004D0910" w:rsidTr="00AD1F8F">
        <w:trPr>
          <w:trHeight w:val="147"/>
          <w:jc w:val="center"/>
        </w:trPr>
        <w:tc>
          <w:tcPr>
            <w:tcW w:w="2311" w:type="dxa"/>
            <w:tcBorders>
              <w:top w:val="single" w:sz="4" w:space="0" w:color="auto"/>
              <w:bottom w:val="single" w:sz="4" w:space="0" w:color="auto"/>
            </w:tcBorders>
            <w:shd w:val="clear" w:color="auto" w:fill="auto"/>
          </w:tcPr>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p>
          <w:p w:rsidR="00DE709E" w:rsidRPr="004D0910" w:rsidRDefault="00DE709E" w:rsidP="00E903B4">
            <w:pPr>
              <w:pStyle w:val="Textoindependiente"/>
              <w:jc w:val="center"/>
              <w:rPr>
                <w:b w:val="0"/>
                <w:caps/>
                <w:sz w:val="20"/>
              </w:rPr>
            </w:pPr>
            <w:r w:rsidRPr="004D0910">
              <w:rPr>
                <w:caps/>
                <w:sz w:val="20"/>
              </w:rPr>
              <w:t>VOCAL</w:t>
            </w:r>
          </w:p>
        </w:tc>
        <w:tc>
          <w:tcPr>
            <w:tcW w:w="2125" w:type="dxa"/>
            <w:tcBorders>
              <w:top w:val="single" w:sz="4" w:space="0" w:color="auto"/>
              <w:bottom w:val="single" w:sz="4" w:space="0" w:color="auto"/>
            </w:tcBorders>
            <w:shd w:val="clear" w:color="auto" w:fill="auto"/>
          </w:tcPr>
          <w:p w:rsidR="00DE709E" w:rsidRDefault="000F38D6" w:rsidP="00E903B4">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7273400B" wp14:editId="4A6CD50A">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Default="00DE709E" w:rsidP="00E903B4">
            <w:pPr>
              <w:jc w:val="center"/>
              <w:rPr>
                <w:rFonts w:ascii="Arial" w:hAnsi="Arial" w:cs="Arial"/>
                <w:b/>
                <w:caps/>
              </w:rPr>
            </w:pPr>
          </w:p>
          <w:p w:rsidR="00DE709E" w:rsidRDefault="00DE709E" w:rsidP="00E903B4">
            <w:pPr>
              <w:jc w:val="center"/>
              <w:rPr>
                <w:rFonts w:ascii="Arial" w:hAnsi="Arial" w:cs="Arial"/>
                <w:b/>
                <w:caps/>
              </w:rPr>
            </w:pPr>
          </w:p>
          <w:p w:rsidR="00DE709E" w:rsidRDefault="00DE709E" w:rsidP="00E903B4">
            <w:pPr>
              <w:jc w:val="center"/>
              <w:rPr>
                <w:rFonts w:ascii="Arial" w:hAnsi="Arial" w:cs="Arial"/>
                <w:b/>
                <w:caps/>
              </w:rPr>
            </w:pPr>
          </w:p>
          <w:p w:rsidR="00DE709E" w:rsidRDefault="00DE709E" w:rsidP="00E903B4">
            <w:pPr>
              <w:jc w:val="center"/>
              <w:rPr>
                <w:rFonts w:ascii="Arial" w:hAnsi="Arial" w:cs="Arial"/>
                <w:b/>
                <w:caps/>
              </w:rPr>
            </w:pPr>
          </w:p>
          <w:p w:rsidR="00DE709E" w:rsidRDefault="00DE709E" w:rsidP="00E903B4">
            <w:pPr>
              <w:jc w:val="center"/>
              <w:rPr>
                <w:rFonts w:ascii="Arial" w:hAnsi="Arial" w:cs="Arial"/>
                <w:b/>
                <w:caps/>
              </w:rPr>
            </w:pPr>
          </w:p>
          <w:p w:rsidR="00DE709E" w:rsidRPr="004D0910" w:rsidRDefault="00DE709E" w:rsidP="00E903B4">
            <w:pPr>
              <w:rPr>
                <w:rFonts w:ascii="Arial" w:hAnsi="Arial" w:cs="Arial"/>
                <w:b/>
                <w:caps/>
              </w:rPr>
            </w:pPr>
          </w:p>
          <w:p w:rsidR="00E3194D" w:rsidRDefault="00DE709E" w:rsidP="00AD1F8F">
            <w:pPr>
              <w:jc w:val="center"/>
              <w:rPr>
                <w:rFonts w:ascii="Arial" w:hAnsi="Arial" w:cs="Arial"/>
                <w:b/>
                <w:caps/>
              </w:rPr>
            </w:pPr>
            <w:r w:rsidRPr="004D0910">
              <w:rPr>
                <w:rFonts w:ascii="Arial" w:hAnsi="Arial" w:cs="Arial"/>
                <w:b/>
                <w:caps/>
              </w:rPr>
              <w:t>DIP. ROSA ADRIANA DÍAZ LIZAMA</w:t>
            </w:r>
          </w:p>
          <w:p w:rsidR="00AD1F8F" w:rsidRPr="004D0910" w:rsidRDefault="00AD1F8F" w:rsidP="00AD1F8F">
            <w:pPr>
              <w:jc w:val="center"/>
              <w:rPr>
                <w:rFonts w:ascii="Arial" w:hAnsi="Arial" w:cs="Arial"/>
                <w:b/>
                <w:caps/>
              </w:rPr>
            </w:pPr>
          </w:p>
        </w:tc>
        <w:tc>
          <w:tcPr>
            <w:tcW w:w="2313"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r>
      <w:tr w:rsidR="00DE709E" w:rsidRPr="004D0910" w:rsidTr="00D766E3">
        <w:trPr>
          <w:trHeight w:val="147"/>
          <w:jc w:val="center"/>
        </w:trPr>
        <w:tc>
          <w:tcPr>
            <w:tcW w:w="2311" w:type="dxa"/>
            <w:tcBorders>
              <w:top w:val="single" w:sz="4" w:space="0" w:color="auto"/>
              <w:bottom w:val="single" w:sz="4" w:space="0" w:color="auto"/>
            </w:tcBorders>
            <w:shd w:val="clear" w:color="auto" w:fill="auto"/>
          </w:tcPr>
          <w:p w:rsidR="00DE709E" w:rsidRPr="004D0910" w:rsidRDefault="00DE709E" w:rsidP="00E903B4">
            <w:pPr>
              <w:pStyle w:val="Textoindependiente"/>
              <w:jc w:val="center"/>
              <w:rPr>
                <w:caps/>
                <w:sz w:val="20"/>
              </w:rPr>
            </w:pPr>
          </w:p>
          <w:p w:rsidR="00DE709E" w:rsidRPr="004D0910" w:rsidRDefault="00DE709E" w:rsidP="00E903B4">
            <w:pPr>
              <w:pStyle w:val="Textoindependiente"/>
              <w:jc w:val="center"/>
              <w:rPr>
                <w:caps/>
                <w:sz w:val="20"/>
              </w:rPr>
            </w:pPr>
          </w:p>
          <w:p w:rsidR="00DE709E" w:rsidRPr="004D0910" w:rsidRDefault="00DE709E" w:rsidP="00E903B4">
            <w:pPr>
              <w:pStyle w:val="Textoindependiente"/>
              <w:jc w:val="center"/>
              <w:rPr>
                <w:b w:val="0"/>
                <w:noProof/>
                <w:sz w:val="20"/>
                <w:lang w:val="es-MX" w:eastAsia="es-MX"/>
              </w:rPr>
            </w:pPr>
          </w:p>
          <w:p w:rsidR="00DE709E" w:rsidRPr="004D0910" w:rsidRDefault="00DE709E" w:rsidP="00E903B4">
            <w:pPr>
              <w:pStyle w:val="Textoindependiente"/>
              <w:jc w:val="center"/>
              <w:rPr>
                <w:caps/>
                <w:sz w:val="20"/>
              </w:rPr>
            </w:pPr>
            <w:r w:rsidRPr="004D0910">
              <w:rPr>
                <w:noProof/>
                <w:sz w:val="20"/>
                <w:lang w:val="es-MX" w:eastAsia="es-MX"/>
              </w:rPr>
              <w:t>VOCAL</w:t>
            </w:r>
          </w:p>
        </w:tc>
        <w:tc>
          <w:tcPr>
            <w:tcW w:w="2125" w:type="dxa"/>
            <w:tcBorders>
              <w:top w:val="single" w:sz="4" w:space="0" w:color="auto"/>
              <w:bottom w:val="single" w:sz="4" w:space="0" w:color="auto"/>
            </w:tcBorders>
            <w:shd w:val="clear" w:color="auto" w:fill="auto"/>
          </w:tcPr>
          <w:p w:rsidR="00DE709E" w:rsidRDefault="00DE709E" w:rsidP="00E903B4">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4C35C1F7" wp14:editId="455EF8B2">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Default="00DE709E" w:rsidP="00E903B4">
            <w:pPr>
              <w:jc w:val="center"/>
              <w:rPr>
                <w:rFonts w:ascii="Arial" w:hAnsi="Arial" w:cs="Arial"/>
                <w:noProof/>
                <w:lang w:val="es-MX" w:eastAsia="es-MX"/>
              </w:rPr>
            </w:pPr>
          </w:p>
          <w:p w:rsidR="00DE709E" w:rsidRPr="004D0910" w:rsidRDefault="00DE709E" w:rsidP="00E903B4">
            <w:pPr>
              <w:jc w:val="center"/>
              <w:rPr>
                <w:rFonts w:ascii="Arial" w:hAnsi="Arial" w:cs="Arial"/>
                <w:noProof/>
                <w:lang w:val="es-MX" w:eastAsia="es-MX"/>
              </w:rPr>
            </w:pPr>
          </w:p>
          <w:p w:rsidR="00DE709E" w:rsidRDefault="00DE709E" w:rsidP="00E903B4">
            <w:pPr>
              <w:jc w:val="center"/>
              <w:rPr>
                <w:rFonts w:ascii="Arial" w:hAnsi="Arial" w:cs="Arial"/>
                <w:b/>
                <w:caps/>
                <w:lang w:val="pt-BR"/>
              </w:rPr>
            </w:pPr>
            <w:r w:rsidRPr="004D0910">
              <w:rPr>
                <w:rFonts w:ascii="Arial" w:hAnsi="Arial" w:cs="Arial"/>
                <w:b/>
                <w:caps/>
                <w:lang w:val="pt-BR"/>
              </w:rPr>
              <w:t>DIP. FELIPE CERVERA HERNÁNDEZ</w:t>
            </w:r>
          </w:p>
          <w:p w:rsidR="00AD1F8F" w:rsidRPr="004D0910" w:rsidRDefault="00AD1F8F" w:rsidP="00E903B4">
            <w:pPr>
              <w:jc w:val="center"/>
              <w:rPr>
                <w:rFonts w:ascii="Arial" w:hAnsi="Arial" w:cs="Arial"/>
                <w:b/>
                <w:caps/>
                <w:lang w:val="pt-BR"/>
              </w:rPr>
            </w:pPr>
          </w:p>
        </w:tc>
        <w:tc>
          <w:tcPr>
            <w:tcW w:w="2313"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E903B4">
            <w:pPr>
              <w:pStyle w:val="Textoindependiente"/>
              <w:rPr>
                <w:caps/>
                <w:sz w:val="20"/>
              </w:rPr>
            </w:pPr>
          </w:p>
        </w:tc>
      </w:tr>
      <w:tr w:rsidR="00AD1F8F" w:rsidRPr="004D0910" w:rsidTr="00D766E3">
        <w:trPr>
          <w:trHeight w:val="147"/>
          <w:jc w:val="center"/>
        </w:trPr>
        <w:tc>
          <w:tcPr>
            <w:tcW w:w="9209" w:type="dxa"/>
            <w:gridSpan w:val="4"/>
            <w:tcBorders>
              <w:top w:val="single" w:sz="4" w:space="0" w:color="auto"/>
              <w:left w:val="nil"/>
              <w:bottom w:val="nil"/>
              <w:right w:val="nil"/>
            </w:tcBorders>
            <w:shd w:val="clear" w:color="auto" w:fill="auto"/>
          </w:tcPr>
          <w:p w:rsidR="00AD1F8F" w:rsidRDefault="00AD1F8F" w:rsidP="00D766E3">
            <w:pPr>
              <w:pStyle w:val="Textoindependiente"/>
              <w:spacing w:line="240" w:lineRule="auto"/>
              <w:rPr>
                <w:caps/>
                <w:sz w:val="20"/>
              </w:rPr>
            </w:pPr>
            <w:r w:rsidRPr="00C055FC">
              <w:rPr>
                <w:b w:val="0"/>
                <w:i/>
                <w:sz w:val="16"/>
                <w:szCs w:val="16"/>
              </w:rPr>
              <w:t>Esta hoja de firmas pertenece al dictamen con proyecto de decreto por el que se modifica el artículo 13 y se adiciona el artículo 316 bis del Código Penal del Estado de Yucatán en materia de abuso sexual</w:t>
            </w:r>
          </w:p>
          <w:p w:rsidR="00AD1F8F" w:rsidRDefault="00AD1F8F" w:rsidP="00D766E3">
            <w:pPr>
              <w:pStyle w:val="Textoindependiente"/>
              <w:spacing w:line="240" w:lineRule="auto"/>
              <w:jc w:val="center"/>
              <w:rPr>
                <w:caps/>
                <w:sz w:val="20"/>
              </w:rPr>
            </w:pPr>
          </w:p>
          <w:p w:rsidR="00AD1F8F" w:rsidRPr="004D0910" w:rsidRDefault="00AD1F8F" w:rsidP="00D766E3">
            <w:pPr>
              <w:pStyle w:val="Textoindependiente"/>
              <w:spacing w:line="240" w:lineRule="auto"/>
              <w:rPr>
                <w:caps/>
                <w:sz w:val="20"/>
              </w:rPr>
            </w:pPr>
          </w:p>
        </w:tc>
      </w:tr>
      <w:tr w:rsidR="00DE709E" w:rsidRPr="004D0910" w:rsidTr="00D766E3">
        <w:trPr>
          <w:trHeight w:val="147"/>
          <w:jc w:val="center"/>
        </w:trPr>
        <w:tc>
          <w:tcPr>
            <w:tcW w:w="2311" w:type="dxa"/>
            <w:tcBorders>
              <w:top w:val="nil"/>
              <w:bottom w:val="single" w:sz="4" w:space="0" w:color="auto"/>
            </w:tcBorders>
            <w:shd w:val="clear" w:color="auto" w:fill="auto"/>
          </w:tcPr>
          <w:p w:rsidR="00DE709E" w:rsidRDefault="00DE709E" w:rsidP="00E903B4">
            <w:pPr>
              <w:pStyle w:val="Textoindependiente"/>
              <w:jc w:val="center"/>
              <w:rPr>
                <w:b w:val="0"/>
                <w:noProof/>
                <w:sz w:val="20"/>
                <w:lang w:val="es-MX" w:eastAsia="es-MX"/>
              </w:rPr>
            </w:pPr>
          </w:p>
          <w:p w:rsidR="00DE709E" w:rsidRDefault="00DE709E" w:rsidP="00E903B4">
            <w:pPr>
              <w:pStyle w:val="Textoindependiente"/>
              <w:jc w:val="center"/>
              <w:rPr>
                <w:b w:val="0"/>
                <w:noProof/>
                <w:sz w:val="20"/>
                <w:lang w:val="es-MX" w:eastAsia="es-MX"/>
              </w:rPr>
            </w:pPr>
          </w:p>
          <w:p w:rsidR="00DE709E" w:rsidRDefault="00DE709E" w:rsidP="00E903B4">
            <w:pPr>
              <w:pStyle w:val="Textoindependiente"/>
              <w:jc w:val="center"/>
              <w:rPr>
                <w:b w:val="0"/>
                <w:noProof/>
                <w:sz w:val="20"/>
                <w:lang w:val="es-MX" w:eastAsia="es-MX"/>
              </w:rPr>
            </w:pPr>
          </w:p>
          <w:p w:rsidR="00DE709E" w:rsidRPr="004D0910" w:rsidRDefault="00DE709E" w:rsidP="00E903B4">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E903B4">
            <w:pPr>
              <w:jc w:val="center"/>
              <w:rPr>
                <w:rFonts w:ascii="Arial" w:hAnsi="Arial" w:cs="Arial"/>
                <w:b/>
                <w:caps/>
                <w:lang w:val="pt-BR"/>
              </w:rPr>
            </w:pPr>
            <w:r w:rsidRPr="004D0910">
              <w:rPr>
                <w:rFonts w:ascii="Arial" w:hAnsi="Arial" w:cs="Arial"/>
                <w:noProof/>
                <w:lang w:val="es-MX" w:eastAsia="es-MX"/>
              </w:rPr>
              <w:drawing>
                <wp:anchor distT="0" distB="0" distL="114300" distR="114300" simplePos="0" relativeHeight="251667456" behindDoc="0" locked="0" layoutInCell="1" allowOverlap="1">
                  <wp:simplePos x="0" y="0"/>
                  <wp:positionH relativeFrom="column">
                    <wp:posOffset>245745</wp:posOffset>
                  </wp:positionH>
                  <wp:positionV relativeFrom="paragraph">
                    <wp:posOffset>117475</wp:posOffset>
                  </wp:positionV>
                  <wp:extent cx="726440" cy="971415"/>
                  <wp:effectExtent l="0" t="0" r="0" b="635"/>
                  <wp:wrapSquare wrapText="bothSides"/>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6440" cy="971415"/>
                          </a:xfrm>
                          <a:prstGeom prst="rect">
                            <a:avLst/>
                          </a:prstGeom>
                          <a:noFill/>
                          <a:ln>
                            <a:noFill/>
                          </a:ln>
                        </pic:spPr>
                      </pic:pic>
                    </a:graphicData>
                  </a:graphic>
                </wp:anchor>
              </w:drawing>
            </w:r>
          </w:p>
          <w:p w:rsidR="00DE709E" w:rsidRPr="004D0910" w:rsidRDefault="00DE709E" w:rsidP="00E903B4">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E903B4">
            <w:pPr>
              <w:pStyle w:val="Textoindependiente"/>
              <w:rPr>
                <w:caps/>
                <w:sz w:val="20"/>
              </w:rPr>
            </w:pPr>
          </w:p>
        </w:tc>
      </w:tr>
      <w:tr w:rsidR="00DE709E" w:rsidRPr="004D0910" w:rsidTr="00AD1F8F">
        <w:trPr>
          <w:trHeight w:val="147"/>
          <w:jc w:val="center"/>
        </w:trPr>
        <w:tc>
          <w:tcPr>
            <w:tcW w:w="2311" w:type="dxa"/>
            <w:tcBorders>
              <w:bottom w:val="single" w:sz="4" w:space="0" w:color="auto"/>
            </w:tcBorders>
            <w:shd w:val="clear" w:color="auto" w:fill="auto"/>
          </w:tcPr>
          <w:p w:rsidR="00DE709E" w:rsidRDefault="00DE709E" w:rsidP="00E903B4">
            <w:pPr>
              <w:pStyle w:val="Textoindependiente"/>
              <w:jc w:val="center"/>
              <w:rPr>
                <w:b w:val="0"/>
                <w:noProof/>
                <w:sz w:val="20"/>
                <w:lang w:val="es-MX" w:eastAsia="es-MX"/>
              </w:rPr>
            </w:pPr>
          </w:p>
          <w:p w:rsidR="00DE709E" w:rsidRDefault="00DE709E" w:rsidP="00E903B4">
            <w:pPr>
              <w:pStyle w:val="Textoindependiente"/>
              <w:jc w:val="center"/>
              <w:rPr>
                <w:b w:val="0"/>
                <w:noProof/>
                <w:sz w:val="20"/>
                <w:lang w:val="es-MX" w:eastAsia="es-MX"/>
              </w:rPr>
            </w:pPr>
          </w:p>
          <w:p w:rsidR="00DE709E" w:rsidRDefault="00DE709E" w:rsidP="00E903B4">
            <w:pPr>
              <w:pStyle w:val="Textoindependiente"/>
              <w:jc w:val="center"/>
              <w:rPr>
                <w:b w:val="0"/>
                <w:noProof/>
                <w:sz w:val="20"/>
                <w:lang w:val="es-MX" w:eastAsia="es-MX"/>
              </w:rPr>
            </w:pPr>
          </w:p>
          <w:p w:rsidR="00DE709E" w:rsidRPr="004D0910" w:rsidRDefault="00DE709E" w:rsidP="00E903B4">
            <w:pPr>
              <w:pStyle w:val="Textoindependiente"/>
              <w:jc w:val="center"/>
              <w:rPr>
                <w:b w:val="0"/>
                <w:noProof/>
                <w:sz w:val="20"/>
                <w:lang w:val="es-MX" w:eastAsia="es-MX"/>
              </w:rPr>
            </w:pPr>
            <w:r w:rsidRPr="004D0910">
              <w:rPr>
                <w:noProof/>
                <w:sz w:val="20"/>
                <w:lang w:val="es-MX" w:eastAsia="es-MX"/>
              </w:rPr>
              <w:t>VOCAL</w:t>
            </w:r>
          </w:p>
        </w:tc>
        <w:tc>
          <w:tcPr>
            <w:tcW w:w="2125" w:type="dxa"/>
            <w:tcBorders>
              <w:bottom w:val="single" w:sz="4" w:space="0" w:color="auto"/>
            </w:tcBorders>
            <w:shd w:val="clear" w:color="auto" w:fill="auto"/>
          </w:tcPr>
          <w:p w:rsidR="00DE709E" w:rsidRDefault="00DE709E" w:rsidP="00E903B4">
            <w:pPr>
              <w:jc w:val="center"/>
              <w:rPr>
                <w:rFonts w:ascii="Arial" w:hAnsi="Arial" w:cs="Arial"/>
                <w:b/>
                <w:caps/>
                <w:lang w:val="pt-BR"/>
              </w:rPr>
            </w:pPr>
            <w:r w:rsidRPr="004D0910">
              <w:rPr>
                <w:rFonts w:ascii="Arial" w:hAnsi="Arial" w:cs="Arial"/>
                <w:noProof/>
                <w:lang w:val="es-MX" w:eastAsia="es-MX"/>
              </w:rPr>
              <w:drawing>
                <wp:inline distT="0" distB="0" distL="0" distR="0" wp14:anchorId="70AC5B61" wp14:editId="1F3A95BF">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DE709E" w:rsidRDefault="00DE709E" w:rsidP="00E903B4">
            <w:pPr>
              <w:jc w:val="center"/>
              <w:rPr>
                <w:rFonts w:ascii="Arial" w:hAnsi="Arial" w:cs="Arial"/>
                <w:b/>
                <w:caps/>
                <w:lang w:val="pt-BR"/>
              </w:rPr>
            </w:pPr>
          </w:p>
          <w:p w:rsidR="00282423" w:rsidRPr="004D0910" w:rsidRDefault="00282423" w:rsidP="00E903B4">
            <w:pPr>
              <w:jc w:val="center"/>
              <w:rPr>
                <w:rFonts w:ascii="Arial" w:hAnsi="Arial" w:cs="Arial"/>
                <w:b/>
                <w:caps/>
                <w:lang w:val="pt-BR"/>
              </w:rPr>
            </w:pPr>
          </w:p>
          <w:p w:rsidR="00DE709E" w:rsidRPr="004D0910" w:rsidRDefault="00DE709E" w:rsidP="00E903B4">
            <w:pPr>
              <w:jc w:val="center"/>
              <w:rPr>
                <w:rFonts w:ascii="Arial" w:hAnsi="Arial" w:cs="Arial"/>
                <w:b/>
                <w:caps/>
                <w:lang w:val="pt-BR"/>
              </w:rPr>
            </w:pPr>
            <w:r w:rsidRPr="004D0910">
              <w:rPr>
                <w:rFonts w:ascii="Arial" w:hAnsi="Arial" w:cs="Arial"/>
                <w:b/>
                <w:caps/>
                <w:lang w:val="pt-BR"/>
              </w:rPr>
              <w:t>DIP. MARTÍN ENRIQUE CASTILLO RUZ</w:t>
            </w:r>
          </w:p>
        </w:tc>
        <w:tc>
          <w:tcPr>
            <w:tcW w:w="2313" w:type="dxa"/>
            <w:tcBorders>
              <w:bottom w:val="single" w:sz="4" w:space="0" w:color="auto"/>
            </w:tcBorders>
            <w:shd w:val="clear" w:color="auto" w:fill="auto"/>
          </w:tcPr>
          <w:p w:rsidR="00DE709E" w:rsidRPr="004D0910" w:rsidRDefault="00DE709E" w:rsidP="00E903B4">
            <w:pPr>
              <w:pStyle w:val="Textoindependiente"/>
              <w:rPr>
                <w:caps/>
                <w:sz w:val="20"/>
              </w:rPr>
            </w:pPr>
          </w:p>
        </w:tc>
        <w:tc>
          <w:tcPr>
            <w:tcW w:w="2460" w:type="dxa"/>
            <w:tcBorders>
              <w:bottom w:val="single" w:sz="4" w:space="0" w:color="auto"/>
            </w:tcBorders>
            <w:shd w:val="clear" w:color="auto" w:fill="auto"/>
          </w:tcPr>
          <w:p w:rsidR="00DE709E" w:rsidRPr="004D0910" w:rsidRDefault="00DE709E" w:rsidP="00E903B4">
            <w:pPr>
              <w:pStyle w:val="Textoindependiente"/>
              <w:rPr>
                <w:caps/>
                <w:sz w:val="20"/>
              </w:rPr>
            </w:pPr>
          </w:p>
        </w:tc>
      </w:tr>
      <w:tr w:rsidR="00DE709E" w:rsidRPr="00DE604F" w:rsidTr="00AD1F8F">
        <w:trPr>
          <w:trHeight w:val="147"/>
          <w:jc w:val="center"/>
        </w:trPr>
        <w:tc>
          <w:tcPr>
            <w:tcW w:w="9209" w:type="dxa"/>
            <w:gridSpan w:val="4"/>
            <w:tcBorders>
              <w:top w:val="single" w:sz="4" w:space="0" w:color="auto"/>
              <w:left w:val="nil"/>
              <w:bottom w:val="nil"/>
              <w:right w:val="nil"/>
            </w:tcBorders>
            <w:shd w:val="clear" w:color="auto" w:fill="auto"/>
          </w:tcPr>
          <w:p w:rsidR="00DE709E" w:rsidRPr="00DE604F" w:rsidRDefault="00FB5EC1" w:rsidP="00DE709E">
            <w:pPr>
              <w:jc w:val="both"/>
              <w:rPr>
                <w:i/>
                <w:caps/>
              </w:rPr>
            </w:pPr>
            <w:r w:rsidRPr="00DE604F">
              <w:rPr>
                <w:rFonts w:ascii="Arial" w:hAnsi="Arial" w:cs="Arial"/>
                <w:i/>
                <w:sz w:val="16"/>
                <w:szCs w:val="16"/>
              </w:rPr>
              <w:t xml:space="preserve">         </w:t>
            </w:r>
            <w:r w:rsidR="00DE709E" w:rsidRPr="00DE604F">
              <w:rPr>
                <w:rFonts w:ascii="Arial" w:hAnsi="Arial" w:cs="Arial"/>
                <w:i/>
                <w:sz w:val="16"/>
                <w:szCs w:val="16"/>
              </w:rPr>
              <w:t xml:space="preserve">Esta hoja de firmas pertenece al Dictamen con proyecto de decreto </w:t>
            </w:r>
            <w:r w:rsidR="00282423" w:rsidRPr="00DE604F">
              <w:rPr>
                <w:rFonts w:ascii="Arial" w:hAnsi="Arial" w:cs="Arial"/>
                <w:i/>
                <w:sz w:val="16"/>
                <w:szCs w:val="16"/>
              </w:rPr>
              <w:t>por el que se modifica el artículo 13 y se adiciona el artículo 316 bis del Código Penal del Estado de Yucatán en materia de Abuso Sexual</w:t>
            </w:r>
            <w:r w:rsidR="0099479C" w:rsidRPr="00DE604F">
              <w:rPr>
                <w:rFonts w:ascii="Arial" w:hAnsi="Arial" w:cs="Arial"/>
                <w:i/>
                <w:sz w:val="16"/>
                <w:szCs w:val="16"/>
              </w:rPr>
              <w:t>.</w:t>
            </w:r>
          </w:p>
        </w:tc>
      </w:tr>
    </w:tbl>
    <w:p w:rsidR="0011376B" w:rsidRPr="00DE604F" w:rsidRDefault="0011376B" w:rsidP="006E1B18">
      <w:pPr>
        <w:ind w:firstLine="709"/>
        <w:jc w:val="both"/>
        <w:rPr>
          <w:b/>
          <w:i/>
          <w:caps/>
          <w:sz w:val="16"/>
          <w:szCs w:val="16"/>
        </w:rPr>
      </w:pPr>
    </w:p>
    <w:sectPr w:rsidR="0011376B" w:rsidRPr="00DE604F" w:rsidSect="00156FD6">
      <w:headerReference w:type="default" r:id="rId27"/>
      <w:footerReference w:type="even" r:id="rId28"/>
      <w:footerReference w:type="default" r:id="rId2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FC" w:rsidRDefault="007E7AFC">
      <w:r>
        <w:separator/>
      </w:r>
    </w:p>
  </w:endnote>
  <w:endnote w:type="continuationSeparator" w:id="0">
    <w:p w:rsidR="007E7AFC" w:rsidRDefault="007E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B4" w:rsidRDefault="00E903B4"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03B4" w:rsidRDefault="00E903B4" w:rsidP="00CC0BD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40557"/>
      <w:docPartObj>
        <w:docPartGallery w:val="Page Numbers (Bottom of Page)"/>
        <w:docPartUnique/>
      </w:docPartObj>
    </w:sdtPr>
    <w:sdtEndPr>
      <w:rPr>
        <w:rFonts w:ascii="Arial" w:hAnsi="Arial" w:cs="Arial"/>
      </w:rPr>
    </w:sdtEndPr>
    <w:sdtContent>
      <w:p w:rsidR="00E903B4" w:rsidRPr="007D12C4" w:rsidRDefault="00E903B4" w:rsidP="008E6043">
        <w:pPr>
          <w:pStyle w:val="Piedepgina"/>
          <w:jc w:val="center"/>
          <w:rPr>
            <w:rFonts w:ascii="Brush Script MT" w:hAnsi="Brush Script MT"/>
            <w:i/>
          </w:rPr>
        </w:pPr>
      </w:p>
      <w:p w:rsidR="00E903B4" w:rsidRPr="001C0BCC" w:rsidRDefault="00E903B4"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D06CB">
          <w:rPr>
            <w:rFonts w:ascii="Arial" w:hAnsi="Arial" w:cs="Arial"/>
            <w:noProof/>
          </w:rPr>
          <w:t>1</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FC" w:rsidRDefault="007E7AFC">
      <w:r>
        <w:separator/>
      </w:r>
    </w:p>
  </w:footnote>
  <w:footnote w:type="continuationSeparator" w:id="0">
    <w:p w:rsidR="007E7AFC" w:rsidRDefault="007E7AFC">
      <w:r>
        <w:continuationSeparator/>
      </w:r>
    </w:p>
  </w:footnote>
  <w:footnote w:id="1">
    <w:p w:rsidR="00027E71" w:rsidRPr="001249FF" w:rsidRDefault="00027E71" w:rsidP="001249FF">
      <w:pPr>
        <w:pStyle w:val="Textonotapie"/>
        <w:jc w:val="both"/>
        <w:rPr>
          <w:sz w:val="16"/>
          <w:szCs w:val="16"/>
          <w:lang w:val="es-MX"/>
        </w:rPr>
      </w:pPr>
      <w:r>
        <w:rPr>
          <w:rStyle w:val="Refdenotaalpie"/>
        </w:rPr>
        <w:footnoteRef/>
      </w:r>
      <w:r>
        <w:t xml:space="preserve"> </w:t>
      </w:r>
      <w:r w:rsidRPr="001249FF">
        <w:rPr>
          <w:rFonts w:ascii="Arial" w:hAnsi="Arial" w:cs="Arial"/>
          <w:sz w:val="16"/>
          <w:szCs w:val="16"/>
        </w:rPr>
        <w:t>Referencia Instituto de Investigaciones Jurídicas. Enciclopedia Jurídica Mexicana. Letra D-E. Editorial Porrúa. UNAM. México. 2002. Pág. 95.</w:t>
      </w:r>
    </w:p>
  </w:footnote>
  <w:footnote w:id="2">
    <w:p w:rsidR="00027E71" w:rsidRPr="00AF64E7" w:rsidRDefault="00027E71">
      <w:pPr>
        <w:pStyle w:val="Textonotapie"/>
        <w:rPr>
          <w:rFonts w:ascii="Arial" w:hAnsi="Arial" w:cs="Arial"/>
          <w:sz w:val="16"/>
          <w:szCs w:val="16"/>
          <w:lang w:val="es-MX"/>
        </w:rPr>
      </w:pPr>
      <w:r>
        <w:rPr>
          <w:rStyle w:val="Refdenotaalpie"/>
        </w:rPr>
        <w:footnoteRef/>
      </w:r>
      <w:r>
        <w:t xml:space="preserve"> </w:t>
      </w:r>
      <w:r w:rsidRPr="00AF64E7">
        <w:rPr>
          <w:rFonts w:ascii="Arial" w:hAnsi="Arial" w:cs="Arial"/>
          <w:sz w:val="16"/>
          <w:szCs w:val="16"/>
          <w:lang w:val="es-MX"/>
        </w:rPr>
        <w:t>Ídem</w:t>
      </w:r>
    </w:p>
  </w:footnote>
  <w:footnote w:id="3">
    <w:p w:rsidR="005C7B2E" w:rsidRPr="005C7B2E" w:rsidRDefault="005C7B2E">
      <w:pPr>
        <w:pStyle w:val="Textonotapie"/>
        <w:rPr>
          <w:lang w:val="es-MX"/>
        </w:rPr>
      </w:pPr>
      <w:r w:rsidRPr="00AF64E7">
        <w:rPr>
          <w:rStyle w:val="Refdenotaalpie"/>
          <w:rFonts w:ascii="Arial" w:hAnsi="Arial" w:cs="Arial"/>
          <w:sz w:val="16"/>
          <w:szCs w:val="16"/>
        </w:rPr>
        <w:footnoteRef/>
      </w:r>
      <w:r w:rsidRPr="00AF64E7">
        <w:rPr>
          <w:rFonts w:ascii="Arial" w:hAnsi="Arial" w:cs="Arial"/>
          <w:sz w:val="16"/>
          <w:szCs w:val="16"/>
        </w:rPr>
        <w:t xml:space="preserve"> </w:t>
      </w:r>
      <w:hyperlink r:id="rId1" w:history="1">
        <w:r w:rsidRPr="00AF64E7">
          <w:rPr>
            <w:rStyle w:val="Hipervnculo"/>
            <w:rFonts w:ascii="Arial" w:hAnsi="Arial" w:cs="Arial"/>
            <w:sz w:val="16"/>
            <w:szCs w:val="16"/>
          </w:rPr>
          <w:t>http://www.diputados.gob.mx/LeyesBiblio/abro/cfpp/CFPP_abro.pdf</w:t>
        </w:r>
      </w:hyperlink>
    </w:p>
  </w:footnote>
  <w:footnote w:id="4">
    <w:p w:rsidR="005C7B2E" w:rsidRPr="00CB57AA" w:rsidRDefault="005C7B2E" w:rsidP="00CB57AA">
      <w:pPr>
        <w:pStyle w:val="Textonotapie"/>
        <w:jc w:val="both"/>
        <w:rPr>
          <w:rFonts w:ascii="Arial" w:hAnsi="Arial" w:cs="Arial"/>
          <w:sz w:val="16"/>
          <w:szCs w:val="16"/>
          <w:lang w:val="es-MX"/>
        </w:rPr>
      </w:pPr>
      <w:r>
        <w:rPr>
          <w:rStyle w:val="Refdenotaalpie"/>
        </w:rPr>
        <w:footnoteRef/>
      </w:r>
      <w:r>
        <w:t xml:space="preserve"> </w:t>
      </w:r>
      <w:hyperlink r:id="rId2" w:history="1">
        <w:r w:rsidRPr="00CB57AA">
          <w:rPr>
            <w:rStyle w:val="Hipervnculo"/>
            <w:rFonts w:ascii="Arial" w:hAnsi="Arial" w:cs="Arial"/>
            <w:sz w:val="16"/>
            <w:szCs w:val="16"/>
          </w:rPr>
          <w:t>https://www.alumbramx.org/wp-content/uploads/2019/06/190509-Diagn%C3%B3stico-sobre-la-situaci%C3%B3n-del-abuso-sexual-infantil-en-un-contexto-de-violencia-hacia-la-infancia-en-M%C3%A9xico.pdf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B4" w:rsidRDefault="00E903B4"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-1033666</wp:posOffset>
              </wp:positionH>
              <wp:positionV relativeFrom="paragraph">
                <wp:posOffset>-272955</wp:posOffset>
              </wp:positionV>
              <wp:extent cx="1492250" cy="1548765"/>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48765"/>
                        <a:chOff x="516" y="126"/>
                        <a:chExt cx="2350" cy="2439"/>
                      </a:xfrm>
                    </wpg:grpSpPr>
                    <wps:wsp>
                      <wps:cNvPr id="1" name="Cuadro de texto 2"/>
                      <wps:cNvSpPr txBox="1">
                        <a:spLocks noChangeArrowheads="1"/>
                      </wps:cNvSpPr>
                      <wps:spPr bwMode="auto">
                        <a:xfrm>
                          <a:off x="516" y="1802"/>
                          <a:ext cx="2350" cy="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3B4" w:rsidRPr="00102E0C" w:rsidRDefault="00E903B4" w:rsidP="00E903B4">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903B4" w:rsidRPr="00102E0C" w:rsidRDefault="00E903B4" w:rsidP="00E903B4">
                            <w:pPr>
                              <w:jc w:val="center"/>
                              <w:rPr>
                                <w:rFonts w:ascii="Helvetica" w:hAnsi="Helvetica"/>
                                <w:b/>
                                <w:sz w:val="13"/>
                                <w:szCs w:val="13"/>
                              </w:rPr>
                            </w:pPr>
                            <w:r w:rsidRPr="00102E0C">
                              <w:rPr>
                                <w:rFonts w:ascii="Helvetica" w:hAnsi="Helvetica"/>
                                <w:b/>
                                <w:sz w:val="13"/>
                                <w:szCs w:val="13"/>
                              </w:rPr>
                              <w:t>LIBRE Y SOBERANO DE</w:t>
                            </w:r>
                          </w:p>
                          <w:p w:rsidR="00E903B4" w:rsidRPr="00102E0C" w:rsidRDefault="00E903B4" w:rsidP="00E903B4">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4pt;margin-top:-21.5pt;width:117.5pt;height:121.95pt;z-index:251659264" coordorigin="516,126" coordsize="235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fzWH4QAAAAsBAAAPAAAAZHJzL2Rv&#10;d25yZXYueG1sTI9BS8NAEIXvgv9hGcFbu0mqVWM2pRT1VARbQbxNk2kSmp0N2W2S/nvHk97mMY/3&#10;vpetJtuqgXrfODYQzyNQxIUrG64MfO5fZ4+gfEAusXVMBi7kYZVfX2WYlm7kDxp2oVISwj5FA3UI&#10;Xaq1L2qy6OeuI5bf0fUWg8i+0mWPo4TbVidRtNQWG5aGGjva1FScdmdr4G3Ecb2IX4bt6bi5fO/v&#10;37+2MRlzezOtn0EFmsKfGX7xBR1yYTq4M5detQZm8TIR9iDX3UJWieUhSUAdDEjxE+g80/835D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AKQ7qbhwQAAAsMAAAOAAAAAAAAAAAAAAAAADoCAABkcnMvZTJvRG9jLnhtbFBLAQIt&#10;ABQABgAIAAAAIQCqJg6+vAAAACEBAAAZAAAAAAAAAAAAAAAAAO0GAABkcnMvX3JlbHMvZTJvRG9j&#10;LnhtbC5yZWxzUEsBAi0AFAAGAAgAAAAhABx/NYfhAAAACwEAAA8AAAAAAAAAAAAAAAAA4A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516;top:1802;width:235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E903B4" w:rsidRPr="00102E0C" w:rsidRDefault="00E903B4" w:rsidP="00E903B4">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903B4" w:rsidRPr="00102E0C" w:rsidRDefault="00E903B4" w:rsidP="00E903B4">
                      <w:pPr>
                        <w:jc w:val="center"/>
                        <w:rPr>
                          <w:rFonts w:ascii="Helvetica" w:hAnsi="Helvetica"/>
                          <w:b/>
                          <w:sz w:val="13"/>
                          <w:szCs w:val="13"/>
                        </w:rPr>
                      </w:pPr>
                      <w:r w:rsidRPr="00102E0C">
                        <w:rPr>
                          <w:rFonts w:ascii="Helvetica" w:hAnsi="Helvetica"/>
                          <w:b/>
                          <w:sz w:val="13"/>
                          <w:szCs w:val="13"/>
                        </w:rPr>
                        <w:t>LIBRE Y SOBERANO DE</w:t>
                      </w:r>
                    </w:p>
                    <w:p w:rsidR="00E903B4" w:rsidRPr="00102E0C" w:rsidRDefault="00E903B4" w:rsidP="00E903B4">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3B4" w:rsidRDefault="00E903B4" w:rsidP="008E6043">
                          <w:pPr>
                            <w:pStyle w:val="Encabezado"/>
                            <w:jc w:val="center"/>
                          </w:pPr>
                          <w:r>
                            <w:t>GOBIERNO DEL ESTADO DE YUCATÁN</w:t>
                          </w:r>
                        </w:p>
                        <w:p w:rsidR="00E903B4" w:rsidRDefault="00E903B4" w:rsidP="008E6043">
                          <w:pPr>
                            <w:pStyle w:val="Ttulo5"/>
                            <w:spacing w:line="240" w:lineRule="auto"/>
                            <w:rPr>
                              <w:rFonts w:ascii="Times New Roman" w:hAnsi="Times New Roman"/>
                              <w:bCs/>
                              <w:sz w:val="24"/>
                            </w:rPr>
                          </w:pPr>
                          <w:r>
                            <w:rPr>
                              <w:rFonts w:ascii="Times New Roman" w:hAnsi="Times New Roman"/>
                              <w:bCs/>
                              <w:sz w:val="24"/>
                            </w:rPr>
                            <w:t>PODER LEGISLATIVO</w:t>
                          </w:r>
                        </w:p>
                        <w:p w:rsidR="00E903B4" w:rsidRPr="000C48EA" w:rsidRDefault="00E903B4"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E903B4" w:rsidRDefault="00E903B4" w:rsidP="008E6043">
                    <w:pPr>
                      <w:pStyle w:val="Encabezado"/>
                      <w:jc w:val="center"/>
                    </w:pPr>
                    <w:r>
                      <w:t>GOBIERNO DEL ESTADO DE YUCATÁN</w:t>
                    </w:r>
                  </w:p>
                  <w:p w:rsidR="00E903B4" w:rsidRDefault="00E903B4" w:rsidP="008E6043">
                    <w:pPr>
                      <w:pStyle w:val="Ttulo5"/>
                      <w:spacing w:line="240" w:lineRule="auto"/>
                      <w:rPr>
                        <w:rFonts w:ascii="Times New Roman" w:hAnsi="Times New Roman"/>
                        <w:bCs/>
                        <w:sz w:val="24"/>
                      </w:rPr>
                    </w:pPr>
                    <w:r>
                      <w:rPr>
                        <w:rFonts w:ascii="Times New Roman" w:hAnsi="Times New Roman"/>
                        <w:bCs/>
                        <w:sz w:val="24"/>
                      </w:rPr>
                      <w:t>PODER LEGISLATIVO</w:t>
                    </w:r>
                  </w:p>
                  <w:p w:rsidR="00E903B4" w:rsidRPr="000C48EA" w:rsidRDefault="00E903B4"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2"/>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8"/>
  </w:num>
  <w:num w:numId="21">
    <w:abstractNumId w:val="32"/>
  </w:num>
  <w:num w:numId="22">
    <w:abstractNumId w:val="24"/>
  </w:num>
  <w:num w:numId="23">
    <w:abstractNumId w:val="18"/>
  </w:num>
  <w:num w:numId="24">
    <w:abstractNumId w:val="11"/>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53AF"/>
    <w:rsid w:val="00005B84"/>
    <w:rsid w:val="000078E1"/>
    <w:rsid w:val="00011009"/>
    <w:rsid w:val="0001282C"/>
    <w:rsid w:val="00016684"/>
    <w:rsid w:val="00017358"/>
    <w:rsid w:val="000229EE"/>
    <w:rsid w:val="00022C7C"/>
    <w:rsid w:val="00025D42"/>
    <w:rsid w:val="00026EC0"/>
    <w:rsid w:val="00027E71"/>
    <w:rsid w:val="000302C3"/>
    <w:rsid w:val="00031586"/>
    <w:rsid w:val="00032345"/>
    <w:rsid w:val="00034059"/>
    <w:rsid w:val="000344B4"/>
    <w:rsid w:val="00034FDF"/>
    <w:rsid w:val="00040308"/>
    <w:rsid w:val="0004208B"/>
    <w:rsid w:val="00042BEE"/>
    <w:rsid w:val="00047462"/>
    <w:rsid w:val="00047708"/>
    <w:rsid w:val="000511A0"/>
    <w:rsid w:val="0005187D"/>
    <w:rsid w:val="00052984"/>
    <w:rsid w:val="00052EA1"/>
    <w:rsid w:val="000536C7"/>
    <w:rsid w:val="000553F1"/>
    <w:rsid w:val="00055E23"/>
    <w:rsid w:val="000563EC"/>
    <w:rsid w:val="00057180"/>
    <w:rsid w:val="00066484"/>
    <w:rsid w:val="00066C9B"/>
    <w:rsid w:val="00071A8B"/>
    <w:rsid w:val="00071F29"/>
    <w:rsid w:val="0007233D"/>
    <w:rsid w:val="00072485"/>
    <w:rsid w:val="0007295F"/>
    <w:rsid w:val="000801C8"/>
    <w:rsid w:val="0008091B"/>
    <w:rsid w:val="000812BA"/>
    <w:rsid w:val="00081768"/>
    <w:rsid w:val="00082E8A"/>
    <w:rsid w:val="0008436C"/>
    <w:rsid w:val="00084470"/>
    <w:rsid w:val="0008547E"/>
    <w:rsid w:val="000857E8"/>
    <w:rsid w:val="000870D4"/>
    <w:rsid w:val="00090D22"/>
    <w:rsid w:val="00093BC1"/>
    <w:rsid w:val="00094D63"/>
    <w:rsid w:val="00096F93"/>
    <w:rsid w:val="000A1A33"/>
    <w:rsid w:val="000A2874"/>
    <w:rsid w:val="000A6803"/>
    <w:rsid w:val="000A747B"/>
    <w:rsid w:val="000B0412"/>
    <w:rsid w:val="000B21ED"/>
    <w:rsid w:val="000B5E03"/>
    <w:rsid w:val="000C035C"/>
    <w:rsid w:val="000C12DD"/>
    <w:rsid w:val="000C1FBE"/>
    <w:rsid w:val="000C2356"/>
    <w:rsid w:val="000C63E4"/>
    <w:rsid w:val="000C7230"/>
    <w:rsid w:val="000D00E0"/>
    <w:rsid w:val="000D0902"/>
    <w:rsid w:val="000D1D3A"/>
    <w:rsid w:val="000D5365"/>
    <w:rsid w:val="000D58A4"/>
    <w:rsid w:val="000D620F"/>
    <w:rsid w:val="000D6B17"/>
    <w:rsid w:val="000E1247"/>
    <w:rsid w:val="000E2F3A"/>
    <w:rsid w:val="000E3D36"/>
    <w:rsid w:val="000E42FE"/>
    <w:rsid w:val="000E5F42"/>
    <w:rsid w:val="000E7165"/>
    <w:rsid w:val="000F38D6"/>
    <w:rsid w:val="000F5AAF"/>
    <w:rsid w:val="00100921"/>
    <w:rsid w:val="00104C49"/>
    <w:rsid w:val="0010661E"/>
    <w:rsid w:val="00106688"/>
    <w:rsid w:val="0011376B"/>
    <w:rsid w:val="00122FE2"/>
    <w:rsid w:val="001249FF"/>
    <w:rsid w:val="00125299"/>
    <w:rsid w:val="0012699A"/>
    <w:rsid w:val="0012722E"/>
    <w:rsid w:val="00127382"/>
    <w:rsid w:val="00134E96"/>
    <w:rsid w:val="001401E3"/>
    <w:rsid w:val="00140258"/>
    <w:rsid w:val="00140581"/>
    <w:rsid w:val="00144A42"/>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5A33"/>
    <w:rsid w:val="0019129B"/>
    <w:rsid w:val="00197170"/>
    <w:rsid w:val="00197BB6"/>
    <w:rsid w:val="001A0E9F"/>
    <w:rsid w:val="001A1292"/>
    <w:rsid w:val="001A3780"/>
    <w:rsid w:val="001A4923"/>
    <w:rsid w:val="001B5D62"/>
    <w:rsid w:val="001B5DC0"/>
    <w:rsid w:val="001C0BCC"/>
    <w:rsid w:val="001C61B9"/>
    <w:rsid w:val="001D0E4C"/>
    <w:rsid w:val="001D2322"/>
    <w:rsid w:val="001D427A"/>
    <w:rsid w:val="001D5CF7"/>
    <w:rsid w:val="001D5CF8"/>
    <w:rsid w:val="001D61FE"/>
    <w:rsid w:val="001D784B"/>
    <w:rsid w:val="001E05F7"/>
    <w:rsid w:val="001E0A9F"/>
    <w:rsid w:val="001E0C12"/>
    <w:rsid w:val="001E337B"/>
    <w:rsid w:val="001E6E62"/>
    <w:rsid w:val="001F6A55"/>
    <w:rsid w:val="001F730B"/>
    <w:rsid w:val="002032DF"/>
    <w:rsid w:val="00204878"/>
    <w:rsid w:val="00204BDE"/>
    <w:rsid w:val="00211C45"/>
    <w:rsid w:val="00213937"/>
    <w:rsid w:val="002157C4"/>
    <w:rsid w:val="00216476"/>
    <w:rsid w:val="0022241D"/>
    <w:rsid w:val="00222CCF"/>
    <w:rsid w:val="00224995"/>
    <w:rsid w:val="00225B97"/>
    <w:rsid w:val="00227F22"/>
    <w:rsid w:val="00231558"/>
    <w:rsid w:val="00232D3C"/>
    <w:rsid w:val="00232FFE"/>
    <w:rsid w:val="00234803"/>
    <w:rsid w:val="002366C4"/>
    <w:rsid w:val="00237FE4"/>
    <w:rsid w:val="00240A1C"/>
    <w:rsid w:val="00241236"/>
    <w:rsid w:val="00242512"/>
    <w:rsid w:val="00242A12"/>
    <w:rsid w:val="00243C83"/>
    <w:rsid w:val="002444F0"/>
    <w:rsid w:val="00244B18"/>
    <w:rsid w:val="00245B6A"/>
    <w:rsid w:val="002526D7"/>
    <w:rsid w:val="00254022"/>
    <w:rsid w:val="00262F17"/>
    <w:rsid w:val="00263BB9"/>
    <w:rsid w:val="0026471A"/>
    <w:rsid w:val="00264EBB"/>
    <w:rsid w:val="00266178"/>
    <w:rsid w:val="00276BA2"/>
    <w:rsid w:val="0028176F"/>
    <w:rsid w:val="00282423"/>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30F4"/>
    <w:rsid w:val="002E35AD"/>
    <w:rsid w:val="002E3EA9"/>
    <w:rsid w:val="002E3FA8"/>
    <w:rsid w:val="002F4111"/>
    <w:rsid w:val="00300FBC"/>
    <w:rsid w:val="0030116B"/>
    <w:rsid w:val="003015F2"/>
    <w:rsid w:val="003023E7"/>
    <w:rsid w:val="00303F06"/>
    <w:rsid w:val="003050D4"/>
    <w:rsid w:val="0030665F"/>
    <w:rsid w:val="0030673E"/>
    <w:rsid w:val="00306FD4"/>
    <w:rsid w:val="003108C3"/>
    <w:rsid w:val="00311303"/>
    <w:rsid w:val="00311573"/>
    <w:rsid w:val="00322116"/>
    <w:rsid w:val="00330203"/>
    <w:rsid w:val="00331C15"/>
    <w:rsid w:val="00331CEF"/>
    <w:rsid w:val="0033225F"/>
    <w:rsid w:val="003326EC"/>
    <w:rsid w:val="003349EA"/>
    <w:rsid w:val="00334E4C"/>
    <w:rsid w:val="003358FC"/>
    <w:rsid w:val="00335D55"/>
    <w:rsid w:val="003366D4"/>
    <w:rsid w:val="003378BE"/>
    <w:rsid w:val="00340FD4"/>
    <w:rsid w:val="003433EC"/>
    <w:rsid w:val="00344203"/>
    <w:rsid w:val="00344B1D"/>
    <w:rsid w:val="00351120"/>
    <w:rsid w:val="00352A11"/>
    <w:rsid w:val="003552BD"/>
    <w:rsid w:val="00357BF2"/>
    <w:rsid w:val="00361382"/>
    <w:rsid w:val="00364228"/>
    <w:rsid w:val="00365CE7"/>
    <w:rsid w:val="003709B2"/>
    <w:rsid w:val="00370D3A"/>
    <w:rsid w:val="003710C4"/>
    <w:rsid w:val="00371836"/>
    <w:rsid w:val="003725AA"/>
    <w:rsid w:val="0037605B"/>
    <w:rsid w:val="00376183"/>
    <w:rsid w:val="0037637D"/>
    <w:rsid w:val="0037716C"/>
    <w:rsid w:val="00383AF9"/>
    <w:rsid w:val="0038707A"/>
    <w:rsid w:val="00391377"/>
    <w:rsid w:val="003926DB"/>
    <w:rsid w:val="0039305A"/>
    <w:rsid w:val="003941C9"/>
    <w:rsid w:val="003A0752"/>
    <w:rsid w:val="003A2092"/>
    <w:rsid w:val="003A381D"/>
    <w:rsid w:val="003A4557"/>
    <w:rsid w:val="003A4CC7"/>
    <w:rsid w:val="003A635A"/>
    <w:rsid w:val="003A67B6"/>
    <w:rsid w:val="003A6C74"/>
    <w:rsid w:val="003A6E59"/>
    <w:rsid w:val="003A75AD"/>
    <w:rsid w:val="003B015E"/>
    <w:rsid w:val="003B1D75"/>
    <w:rsid w:val="003B55DB"/>
    <w:rsid w:val="003B7BBF"/>
    <w:rsid w:val="003B7C36"/>
    <w:rsid w:val="003C0B86"/>
    <w:rsid w:val="003C3E63"/>
    <w:rsid w:val="003C4577"/>
    <w:rsid w:val="003C4FFA"/>
    <w:rsid w:val="003C55A8"/>
    <w:rsid w:val="003C5C5D"/>
    <w:rsid w:val="003D06AC"/>
    <w:rsid w:val="003D218D"/>
    <w:rsid w:val="003D2E9A"/>
    <w:rsid w:val="003D5522"/>
    <w:rsid w:val="003D60E6"/>
    <w:rsid w:val="003D63D0"/>
    <w:rsid w:val="003D7490"/>
    <w:rsid w:val="003D7527"/>
    <w:rsid w:val="003D7A1F"/>
    <w:rsid w:val="003E2F89"/>
    <w:rsid w:val="003E4B42"/>
    <w:rsid w:val="003E52B0"/>
    <w:rsid w:val="003E6C73"/>
    <w:rsid w:val="003F27F4"/>
    <w:rsid w:val="003F36DC"/>
    <w:rsid w:val="003F62B6"/>
    <w:rsid w:val="003F6CB9"/>
    <w:rsid w:val="004017F3"/>
    <w:rsid w:val="00413D3A"/>
    <w:rsid w:val="00420EE7"/>
    <w:rsid w:val="00424C85"/>
    <w:rsid w:val="00425E6E"/>
    <w:rsid w:val="00433622"/>
    <w:rsid w:val="00434641"/>
    <w:rsid w:val="00437E49"/>
    <w:rsid w:val="00437ED6"/>
    <w:rsid w:val="00440ACC"/>
    <w:rsid w:val="00441621"/>
    <w:rsid w:val="00442043"/>
    <w:rsid w:val="0044367C"/>
    <w:rsid w:val="00444697"/>
    <w:rsid w:val="00444913"/>
    <w:rsid w:val="00445677"/>
    <w:rsid w:val="00451D26"/>
    <w:rsid w:val="00454D34"/>
    <w:rsid w:val="00457460"/>
    <w:rsid w:val="00461662"/>
    <w:rsid w:val="00461FBD"/>
    <w:rsid w:val="00462001"/>
    <w:rsid w:val="00463053"/>
    <w:rsid w:val="00463534"/>
    <w:rsid w:val="0046373F"/>
    <w:rsid w:val="00464F0C"/>
    <w:rsid w:val="00466728"/>
    <w:rsid w:val="004703FD"/>
    <w:rsid w:val="00470616"/>
    <w:rsid w:val="00471E42"/>
    <w:rsid w:val="00472874"/>
    <w:rsid w:val="004729A0"/>
    <w:rsid w:val="00473F76"/>
    <w:rsid w:val="0047446E"/>
    <w:rsid w:val="00474774"/>
    <w:rsid w:val="00475B9E"/>
    <w:rsid w:val="00476065"/>
    <w:rsid w:val="00477968"/>
    <w:rsid w:val="00480325"/>
    <w:rsid w:val="004810F1"/>
    <w:rsid w:val="00484695"/>
    <w:rsid w:val="0049223E"/>
    <w:rsid w:val="004A028E"/>
    <w:rsid w:val="004A2618"/>
    <w:rsid w:val="004A5418"/>
    <w:rsid w:val="004A733D"/>
    <w:rsid w:val="004B1BFF"/>
    <w:rsid w:val="004B6534"/>
    <w:rsid w:val="004B6AD1"/>
    <w:rsid w:val="004C0A2D"/>
    <w:rsid w:val="004C428C"/>
    <w:rsid w:val="004C4358"/>
    <w:rsid w:val="004D2003"/>
    <w:rsid w:val="004D3772"/>
    <w:rsid w:val="004D3883"/>
    <w:rsid w:val="004D516F"/>
    <w:rsid w:val="004D70E3"/>
    <w:rsid w:val="004D74E8"/>
    <w:rsid w:val="004E53F2"/>
    <w:rsid w:val="004E5886"/>
    <w:rsid w:val="004E5F75"/>
    <w:rsid w:val="004E7604"/>
    <w:rsid w:val="004E788C"/>
    <w:rsid w:val="004F0CA6"/>
    <w:rsid w:val="004F1C41"/>
    <w:rsid w:val="004F429E"/>
    <w:rsid w:val="004F467F"/>
    <w:rsid w:val="00501993"/>
    <w:rsid w:val="0050711E"/>
    <w:rsid w:val="00507733"/>
    <w:rsid w:val="00511854"/>
    <w:rsid w:val="00511CE8"/>
    <w:rsid w:val="005126FB"/>
    <w:rsid w:val="0051303B"/>
    <w:rsid w:val="005159DB"/>
    <w:rsid w:val="00515CD5"/>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3D97"/>
    <w:rsid w:val="00545B81"/>
    <w:rsid w:val="00547947"/>
    <w:rsid w:val="005503C9"/>
    <w:rsid w:val="00550739"/>
    <w:rsid w:val="005544C2"/>
    <w:rsid w:val="00560A1E"/>
    <w:rsid w:val="00560FB2"/>
    <w:rsid w:val="00566C5B"/>
    <w:rsid w:val="00567B55"/>
    <w:rsid w:val="00570502"/>
    <w:rsid w:val="00571B50"/>
    <w:rsid w:val="00571BB2"/>
    <w:rsid w:val="0058456A"/>
    <w:rsid w:val="0059556C"/>
    <w:rsid w:val="005A0CE4"/>
    <w:rsid w:val="005A2329"/>
    <w:rsid w:val="005B1FCF"/>
    <w:rsid w:val="005B2278"/>
    <w:rsid w:val="005B28E4"/>
    <w:rsid w:val="005B2FBB"/>
    <w:rsid w:val="005B3B63"/>
    <w:rsid w:val="005B6EA5"/>
    <w:rsid w:val="005C26F2"/>
    <w:rsid w:val="005C2DC4"/>
    <w:rsid w:val="005C51D5"/>
    <w:rsid w:val="005C7B2E"/>
    <w:rsid w:val="005D2725"/>
    <w:rsid w:val="005D46DE"/>
    <w:rsid w:val="005D7EE2"/>
    <w:rsid w:val="005E2297"/>
    <w:rsid w:val="005E406B"/>
    <w:rsid w:val="005E5156"/>
    <w:rsid w:val="005E5FBB"/>
    <w:rsid w:val="005E6915"/>
    <w:rsid w:val="005E6BA9"/>
    <w:rsid w:val="005F114E"/>
    <w:rsid w:val="005F188E"/>
    <w:rsid w:val="005F3735"/>
    <w:rsid w:val="005F43A5"/>
    <w:rsid w:val="005F54AF"/>
    <w:rsid w:val="00600FBA"/>
    <w:rsid w:val="00604750"/>
    <w:rsid w:val="00604F91"/>
    <w:rsid w:val="00613914"/>
    <w:rsid w:val="0061555C"/>
    <w:rsid w:val="0061564A"/>
    <w:rsid w:val="00620EB4"/>
    <w:rsid w:val="00622825"/>
    <w:rsid w:val="00624215"/>
    <w:rsid w:val="00624B8A"/>
    <w:rsid w:val="006309E8"/>
    <w:rsid w:val="00631A8D"/>
    <w:rsid w:val="00636FBF"/>
    <w:rsid w:val="006406E2"/>
    <w:rsid w:val="00642434"/>
    <w:rsid w:val="006428BE"/>
    <w:rsid w:val="00644B89"/>
    <w:rsid w:val="0064579B"/>
    <w:rsid w:val="006476D2"/>
    <w:rsid w:val="006508DD"/>
    <w:rsid w:val="006517FE"/>
    <w:rsid w:val="006530B4"/>
    <w:rsid w:val="00653D7A"/>
    <w:rsid w:val="00655339"/>
    <w:rsid w:val="00655C44"/>
    <w:rsid w:val="00663A05"/>
    <w:rsid w:val="00664FB3"/>
    <w:rsid w:val="006651C3"/>
    <w:rsid w:val="006659B4"/>
    <w:rsid w:val="00670E7E"/>
    <w:rsid w:val="0067352C"/>
    <w:rsid w:val="0067700B"/>
    <w:rsid w:val="00681E68"/>
    <w:rsid w:val="006839CB"/>
    <w:rsid w:val="00686F50"/>
    <w:rsid w:val="006926C1"/>
    <w:rsid w:val="006932A4"/>
    <w:rsid w:val="006938BD"/>
    <w:rsid w:val="00693B2D"/>
    <w:rsid w:val="0069437D"/>
    <w:rsid w:val="006A006E"/>
    <w:rsid w:val="006A041C"/>
    <w:rsid w:val="006A1C61"/>
    <w:rsid w:val="006A7BA1"/>
    <w:rsid w:val="006B545F"/>
    <w:rsid w:val="006B5E75"/>
    <w:rsid w:val="006C0CE9"/>
    <w:rsid w:val="006C1FB3"/>
    <w:rsid w:val="006C26B7"/>
    <w:rsid w:val="006C26FB"/>
    <w:rsid w:val="006C2D35"/>
    <w:rsid w:val="006C483C"/>
    <w:rsid w:val="006C74A9"/>
    <w:rsid w:val="006C7FCC"/>
    <w:rsid w:val="006D0DDF"/>
    <w:rsid w:val="006D13F6"/>
    <w:rsid w:val="006E0219"/>
    <w:rsid w:val="006E05FB"/>
    <w:rsid w:val="006E0B3B"/>
    <w:rsid w:val="006E1B18"/>
    <w:rsid w:val="006E1E86"/>
    <w:rsid w:val="006E6DC9"/>
    <w:rsid w:val="006F0AF8"/>
    <w:rsid w:val="006F0CE3"/>
    <w:rsid w:val="006F1AF9"/>
    <w:rsid w:val="006F2DAB"/>
    <w:rsid w:val="006F7311"/>
    <w:rsid w:val="00701305"/>
    <w:rsid w:val="00705414"/>
    <w:rsid w:val="00706B02"/>
    <w:rsid w:val="00707E98"/>
    <w:rsid w:val="00707F7B"/>
    <w:rsid w:val="00707FA7"/>
    <w:rsid w:val="00714835"/>
    <w:rsid w:val="00716753"/>
    <w:rsid w:val="00716E30"/>
    <w:rsid w:val="007176CC"/>
    <w:rsid w:val="00720B04"/>
    <w:rsid w:val="00721E3D"/>
    <w:rsid w:val="00724E0C"/>
    <w:rsid w:val="00727B26"/>
    <w:rsid w:val="00730366"/>
    <w:rsid w:val="00730E13"/>
    <w:rsid w:val="00733E34"/>
    <w:rsid w:val="007378D4"/>
    <w:rsid w:val="00744780"/>
    <w:rsid w:val="007505C4"/>
    <w:rsid w:val="007554BE"/>
    <w:rsid w:val="0075571C"/>
    <w:rsid w:val="0075692E"/>
    <w:rsid w:val="00757AF6"/>
    <w:rsid w:val="00766667"/>
    <w:rsid w:val="00767869"/>
    <w:rsid w:val="00767CDB"/>
    <w:rsid w:val="00771B93"/>
    <w:rsid w:val="007748ED"/>
    <w:rsid w:val="00775B8A"/>
    <w:rsid w:val="00777054"/>
    <w:rsid w:val="007821E7"/>
    <w:rsid w:val="00782927"/>
    <w:rsid w:val="007905BC"/>
    <w:rsid w:val="00791436"/>
    <w:rsid w:val="00792FA3"/>
    <w:rsid w:val="00793705"/>
    <w:rsid w:val="0079555D"/>
    <w:rsid w:val="00795AB5"/>
    <w:rsid w:val="00796AF5"/>
    <w:rsid w:val="00796BD8"/>
    <w:rsid w:val="00796EB5"/>
    <w:rsid w:val="00797758"/>
    <w:rsid w:val="007A004E"/>
    <w:rsid w:val="007A07AB"/>
    <w:rsid w:val="007A455C"/>
    <w:rsid w:val="007A4B1A"/>
    <w:rsid w:val="007A68F8"/>
    <w:rsid w:val="007A73C9"/>
    <w:rsid w:val="007A7851"/>
    <w:rsid w:val="007A7BC9"/>
    <w:rsid w:val="007B02D4"/>
    <w:rsid w:val="007B0514"/>
    <w:rsid w:val="007B3C62"/>
    <w:rsid w:val="007C0544"/>
    <w:rsid w:val="007C57DA"/>
    <w:rsid w:val="007C5EFF"/>
    <w:rsid w:val="007C6E7D"/>
    <w:rsid w:val="007C704D"/>
    <w:rsid w:val="007D45E6"/>
    <w:rsid w:val="007D5BAA"/>
    <w:rsid w:val="007D6C41"/>
    <w:rsid w:val="007D70BB"/>
    <w:rsid w:val="007E14F8"/>
    <w:rsid w:val="007E1EC4"/>
    <w:rsid w:val="007E70CD"/>
    <w:rsid w:val="007E7AFC"/>
    <w:rsid w:val="007E7EDA"/>
    <w:rsid w:val="007F0BC5"/>
    <w:rsid w:val="007F17F2"/>
    <w:rsid w:val="007F2A43"/>
    <w:rsid w:val="007F3B77"/>
    <w:rsid w:val="007F5B96"/>
    <w:rsid w:val="007F7174"/>
    <w:rsid w:val="007F71F3"/>
    <w:rsid w:val="007F73E9"/>
    <w:rsid w:val="00801B2B"/>
    <w:rsid w:val="008035B9"/>
    <w:rsid w:val="00803D12"/>
    <w:rsid w:val="008117CF"/>
    <w:rsid w:val="00814FCC"/>
    <w:rsid w:val="008161AC"/>
    <w:rsid w:val="0082066F"/>
    <w:rsid w:val="008216F2"/>
    <w:rsid w:val="00824B4E"/>
    <w:rsid w:val="0082649B"/>
    <w:rsid w:val="00827452"/>
    <w:rsid w:val="00827C2A"/>
    <w:rsid w:val="00827ED8"/>
    <w:rsid w:val="00831C00"/>
    <w:rsid w:val="00834830"/>
    <w:rsid w:val="0083682D"/>
    <w:rsid w:val="00840824"/>
    <w:rsid w:val="00841D4B"/>
    <w:rsid w:val="008445D3"/>
    <w:rsid w:val="0084461A"/>
    <w:rsid w:val="00845733"/>
    <w:rsid w:val="00846BE7"/>
    <w:rsid w:val="00847463"/>
    <w:rsid w:val="00850F0A"/>
    <w:rsid w:val="00851F3A"/>
    <w:rsid w:val="00854053"/>
    <w:rsid w:val="00854209"/>
    <w:rsid w:val="00854D01"/>
    <w:rsid w:val="00854FEE"/>
    <w:rsid w:val="00855028"/>
    <w:rsid w:val="008571B5"/>
    <w:rsid w:val="00860505"/>
    <w:rsid w:val="008670EC"/>
    <w:rsid w:val="00870695"/>
    <w:rsid w:val="0087074E"/>
    <w:rsid w:val="008708C7"/>
    <w:rsid w:val="00873799"/>
    <w:rsid w:val="00874576"/>
    <w:rsid w:val="008757C1"/>
    <w:rsid w:val="00881D6C"/>
    <w:rsid w:val="00883E93"/>
    <w:rsid w:val="00884A8E"/>
    <w:rsid w:val="00894EB8"/>
    <w:rsid w:val="00896583"/>
    <w:rsid w:val="008A08E6"/>
    <w:rsid w:val="008A41E3"/>
    <w:rsid w:val="008A445A"/>
    <w:rsid w:val="008A46CB"/>
    <w:rsid w:val="008A6AFA"/>
    <w:rsid w:val="008A7412"/>
    <w:rsid w:val="008B325F"/>
    <w:rsid w:val="008B6254"/>
    <w:rsid w:val="008C0773"/>
    <w:rsid w:val="008C1514"/>
    <w:rsid w:val="008C5AB9"/>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865"/>
    <w:rsid w:val="00905DA6"/>
    <w:rsid w:val="0091069D"/>
    <w:rsid w:val="009111B9"/>
    <w:rsid w:val="0091158B"/>
    <w:rsid w:val="009122B6"/>
    <w:rsid w:val="009122FF"/>
    <w:rsid w:val="00912545"/>
    <w:rsid w:val="00912C53"/>
    <w:rsid w:val="00912E3B"/>
    <w:rsid w:val="00914854"/>
    <w:rsid w:val="00915006"/>
    <w:rsid w:val="00916A69"/>
    <w:rsid w:val="00917ADE"/>
    <w:rsid w:val="009201B2"/>
    <w:rsid w:val="009245CD"/>
    <w:rsid w:val="0092488B"/>
    <w:rsid w:val="00924C52"/>
    <w:rsid w:val="00924FAF"/>
    <w:rsid w:val="0092696C"/>
    <w:rsid w:val="00931DDF"/>
    <w:rsid w:val="00931E8F"/>
    <w:rsid w:val="00934EDB"/>
    <w:rsid w:val="00935233"/>
    <w:rsid w:val="00935FD7"/>
    <w:rsid w:val="00940FBC"/>
    <w:rsid w:val="009420CD"/>
    <w:rsid w:val="009440DD"/>
    <w:rsid w:val="00945B48"/>
    <w:rsid w:val="00946933"/>
    <w:rsid w:val="00950783"/>
    <w:rsid w:val="00950A9B"/>
    <w:rsid w:val="00951167"/>
    <w:rsid w:val="0095279D"/>
    <w:rsid w:val="0095307E"/>
    <w:rsid w:val="00961719"/>
    <w:rsid w:val="0096461B"/>
    <w:rsid w:val="00965E99"/>
    <w:rsid w:val="00971004"/>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37D3"/>
    <w:rsid w:val="009A5F93"/>
    <w:rsid w:val="009A6B66"/>
    <w:rsid w:val="009A7F5D"/>
    <w:rsid w:val="009B2068"/>
    <w:rsid w:val="009B3517"/>
    <w:rsid w:val="009B3699"/>
    <w:rsid w:val="009B43EF"/>
    <w:rsid w:val="009C0433"/>
    <w:rsid w:val="009C0D2F"/>
    <w:rsid w:val="009C372B"/>
    <w:rsid w:val="009C54D4"/>
    <w:rsid w:val="009C5A6B"/>
    <w:rsid w:val="009D0840"/>
    <w:rsid w:val="009D1BB8"/>
    <w:rsid w:val="009D2188"/>
    <w:rsid w:val="009D3DD2"/>
    <w:rsid w:val="009D3FDF"/>
    <w:rsid w:val="009D63D6"/>
    <w:rsid w:val="009E16EC"/>
    <w:rsid w:val="009E2355"/>
    <w:rsid w:val="009E4F40"/>
    <w:rsid w:val="009E5940"/>
    <w:rsid w:val="009E763D"/>
    <w:rsid w:val="009F079C"/>
    <w:rsid w:val="009F0875"/>
    <w:rsid w:val="009F2E09"/>
    <w:rsid w:val="009F4610"/>
    <w:rsid w:val="009F5C76"/>
    <w:rsid w:val="009F6492"/>
    <w:rsid w:val="009F7FFC"/>
    <w:rsid w:val="00A00E89"/>
    <w:rsid w:val="00A017EB"/>
    <w:rsid w:val="00A05C47"/>
    <w:rsid w:val="00A06583"/>
    <w:rsid w:val="00A06E5A"/>
    <w:rsid w:val="00A1108E"/>
    <w:rsid w:val="00A115CE"/>
    <w:rsid w:val="00A14172"/>
    <w:rsid w:val="00A16074"/>
    <w:rsid w:val="00A2245F"/>
    <w:rsid w:val="00A23CDB"/>
    <w:rsid w:val="00A26A70"/>
    <w:rsid w:val="00A32DDA"/>
    <w:rsid w:val="00A34A5A"/>
    <w:rsid w:val="00A34F01"/>
    <w:rsid w:val="00A37743"/>
    <w:rsid w:val="00A37E57"/>
    <w:rsid w:val="00A41FDE"/>
    <w:rsid w:val="00A42C2B"/>
    <w:rsid w:val="00A51208"/>
    <w:rsid w:val="00A5164F"/>
    <w:rsid w:val="00A5363B"/>
    <w:rsid w:val="00A543F4"/>
    <w:rsid w:val="00A5785F"/>
    <w:rsid w:val="00A610C4"/>
    <w:rsid w:val="00A63BDA"/>
    <w:rsid w:val="00A6578A"/>
    <w:rsid w:val="00A67767"/>
    <w:rsid w:val="00A7049A"/>
    <w:rsid w:val="00A7079D"/>
    <w:rsid w:val="00A75504"/>
    <w:rsid w:val="00A80BC6"/>
    <w:rsid w:val="00A8173F"/>
    <w:rsid w:val="00A84969"/>
    <w:rsid w:val="00A91630"/>
    <w:rsid w:val="00A92219"/>
    <w:rsid w:val="00A94E07"/>
    <w:rsid w:val="00A95D7A"/>
    <w:rsid w:val="00AA1CD6"/>
    <w:rsid w:val="00AA1E9E"/>
    <w:rsid w:val="00AA2587"/>
    <w:rsid w:val="00AA2A2B"/>
    <w:rsid w:val="00AA431C"/>
    <w:rsid w:val="00AA5EBA"/>
    <w:rsid w:val="00AA6641"/>
    <w:rsid w:val="00AA79E2"/>
    <w:rsid w:val="00AB0129"/>
    <w:rsid w:val="00AB699E"/>
    <w:rsid w:val="00AC2135"/>
    <w:rsid w:val="00AC3055"/>
    <w:rsid w:val="00AC464C"/>
    <w:rsid w:val="00AD1F8F"/>
    <w:rsid w:val="00AD2BA1"/>
    <w:rsid w:val="00AD7EC1"/>
    <w:rsid w:val="00AE11B1"/>
    <w:rsid w:val="00AE45CB"/>
    <w:rsid w:val="00AE46EE"/>
    <w:rsid w:val="00AE6898"/>
    <w:rsid w:val="00AE7D13"/>
    <w:rsid w:val="00AF1C2E"/>
    <w:rsid w:val="00AF2BD1"/>
    <w:rsid w:val="00AF3D71"/>
    <w:rsid w:val="00AF3DAF"/>
    <w:rsid w:val="00AF55AC"/>
    <w:rsid w:val="00AF64E7"/>
    <w:rsid w:val="00AF6DC7"/>
    <w:rsid w:val="00B00FBD"/>
    <w:rsid w:val="00B01412"/>
    <w:rsid w:val="00B031BB"/>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4612"/>
    <w:rsid w:val="00B27830"/>
    <w:rsid w:val="00B32C7C"/>
    <w:rsid w:val="00B3303C"/>
    <w:rsid w:val="00B34D91"/>
    <w:rsid w:val="00B350C0"/>
    <w:rsid w:val="00B36985"/>
    <w:rsid w:val="00B40523"/>
    <w:rsid w:val="00B406F6"/>
    <w:rsid w:val="00B41F15"/>
    <w:rsid w:val="00B42F35"/>
    <w:rsid w:val="00B50C1D"/>
    <w:rsid w:val="00B51CA7"/>
    <w:rsid w:val="00B53ACF"/>
    <w:rsid w:val="00B605A6"/>
    <w:rsid w:val="00B617EB"/>
    <w:rsid w:val="00B61B2A"/>
    <w:rsid w:val="00B61FBD"/>
    <w:rsid w:val="00B63621"/>
    <w:rsid w:val="00B66F6D"/>
    <w:rsid w:val="00B671D2"/>
    <w:rsid w:val="00B76CA2"/>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246"/>
    <w:rsid w:val="00BC2ACE"/>
    <w:rsid w:val="00BC362C"/>
    <w:rsid w:val="00BC4B2E"/>
    <w:rsid w:val="00BC66E6"/>
    <w:rsid w:val="00BD173B"/>
    <w:rsid w:val="00BD2687"/>
    <w:rsid w:val="00BD5139"/>
    <w:rsid w:val="00BD56A5"/>
    <w:rsid w:val="00BD78A8"/>
    <w:rsid w:val="00BE14E0"/>
    <w:rsid w:val="00BE323F"/>
    <w:rsid w:val="00BE368B"/>
    <w:rsid w:val="00BE5675"/>
    <w:rsid w:val="00BF2A3C"/>
    <w:rsid w:val="00BF2D13"/>
    <w:rsid w:val="00BF3781"/>
    <w:rsid w:val="00BF5AA6"/>
    <w:rsid w:val="00C00837"/>
    <w:rsid w:val="00C00B8C"/>
    <w:rsid w:val="00C028CF"/>
    <w:rsid w:val="00C055FC"/>
    <w:rsid w:val="00C0586B"/>
    <w:rsid w:val="00C05B1F"/>
    <w:rsid w:val="00C07587"/>
    <w:rsid w:val="00C12A82"/>
    <w:rsid w:val="00C17777"/>
    <w:rsid w:val="00C2608D"/>
    <w:rsid w:val="00C2796F"/>
    <w:rsid w:val="00C32086"/>
    <w:rsid w:val="00C3538C"/>
    <w:rsid w:val="00C37AC9"/>
    <w:rsid w:val="00C427D2"/>
    <w:rsid w:val="00C4778C"/>
    <w:rsid w:val="00C51AAF"/>
    <w:rsid w:val="00C62EC5"/>
    <w:rsid w:val="00C62ECB"/>
    <w:rsid w:val="00C64D70"/>
    <w:rsid w:val="00C745A7"/>
    <w:rsid w:val="00C74E70"/>
    <w:rsid w:val="00C75A6F"/>
    <w:rsid w:val="00C77C08"/>
    <w:rsid w:val="00C80CE6"/>
    <w:rsid w:val="00C80E2C"/>
    <w:rsid w:val="00C81BF8"/>
    <w:rsid w:val="00C8554F"/>
    <w:rsid w:val="00C879FC"/>
    <w:rsid w:val="00C90239"/>
    <w:rsid w:val="00C93772"/>
    <w:rsid w:val="00CA2031"/>
    <w:rsid w:val="00CB02EE"/>
    <w:rsid w:val="00CB17A4"/>
    <w:rsid w:val="00CB57AA"/>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2314A"/>
    <w:rsid w:val="00D232F5"/>
    <w:rsid w:val="00D247D5"/>
    <w:rsid w:val="00D2507A"/>
    <w:rsid w:val="00D26A33"/>
    <w:rsid w:val="00D33CBF"/>
    <w:rsid w:val="00D34C71"/>
    <w:rsid w:val="00D359AB"/>
    <w:rsid w:val="00D36489"/>
    <w:rsid w:val="00D41493"/>
    <w:rsid w:val="00D46E39"/>
    <w:rsid w:val="00D47F67"/>
    <w:rsid w:val="00D52543"/>
    <w:rsid w:val="00D53981"/>
    <w:rsid w:val="00D55D01"/>
    <w:rsid w:val="00D57691"/>
    <w:rsid w:val="00D57884"/>
    <w:rsid w:val="00D57DB1"/>
    <w:rsid w:val="00D605E6"/>
    <w:rsid w:val="00D61B75"/>
    <w:rsid w:val="00D637BF"/>
    <w:rsid w:val="00D7077B"/>
    <w:rsid w:val="00D72234"/>
    <w:rsid w:val="00D733C3"/>
    <w:rsid w:val="00D7463C"/>
    <w:rsid w:val="00D74A1C"/>
    <w:rsid w:val="00D766E3"/>
    <w:rsid w:val="00D8241E"/>
    <w:rsid w:val="00D83A35"/>
    <w:rsid w:val="00D83F9E"/>
    <w:rsid w:val="00D87E2F"/>
    <w:rsid w:val="00D90928"/>
    <w:rsid w:val="00D94090"/>
    <w:rsid w:val="00D9671B"/>
    <w:rsid w:val="00D96BF1"/>
    <w:rsid w:val="00DA5F5F"/>
    <w:rsid w:val="00DB0024"/>
    <w:rsid w:val="00DB043C"/>
    <w:rsid w:val="00DB0D9B"/>
    <w:rsid w:val="00DB31FC"/>
    <w:rsid w:val="00DB3724"/>
    <w:rsid w:val="00DB4851"/>
    <w:rsid w:val="00DB7D2E"/>
    <w:rsid w:val="00DC0BCC"/>
    <w:rsid w:val="00DC1DA5"/>
    <w:rsid w:val="00DC3CCA"/>
    <w:rsid w:val="00DC4EAC"/>
    <w:rsid w:val="00DC6A7C"/>
    <w:rsid w:val="00DC6E58"/>
    <w:rsid w:val="00DD14B0"/>
    <w:rsid w:val="00DD5DE7"/>
    <w:rsid w:val="00DE3E20"/>
    <w:rsid w:val="00DE3F1A"/>
    <w:rsid w:val="00DE3FFC"/>
    <w:rsid w:val="00DE5991"/>
    <w:rsid w:val="00DE604F"/>
    <w:rsid w:val="00DE709E"/>
    <w:rsid w:val="00DE7905"/>
    <w:rsid w:val="00DE798D"/>
    <w:rsid w:val="00DF090F"/>
    <w:rsid w:val="00DF5CAB"/>
    <w:rsid w:val="00DF767B"/>
    <w:rsid w:val="00DF7A31"/>
    <w:rsid w:val="00E0031B"/>
    <w:rsid w:val="00E00AF3"/>
    <w:rsid w:val="00E00FFF"/>
    <w:rsid w:val="00E01794"/>
    <w:rsid w:val="00E048B9"/>
    <w:rsid w:val="00E06B81"/>
    <w:rsid w:val="00E072A2"/>
    <w:rsid w:val="00E118E7"/>
    <w:rsid w:val="00E11FC2"/>
    <w:rsid w:val="00E1299D"/>
    <w:rsid w:val="00E129CA"/>
    <w:rsid w:val="00E14A02"/>
    <w:rsid w:val="00E175BF"/>
    <w:rsid w:val="00E20035"/>
    <w:rsid w:val="00E200B8"/>
    <w:rsid w:val="00E2276C"/>
    <w:rsid w:val="00E26CF8"/>
    <w:rsid w:val="00E3194D"/>
    <w:rsid w:val="00E31975"/>
    <w:rsid w:val="00E32539"/>
    <w:rsid w:val="00E3437D"/>
    <w:rsid w:val="00E35528"/>
    <w:rsid w:val="00E36E9E"/>
    <w:rsid w:val="00E41B5A"/>
    <w:rsid w:val="00E43CE7"/>
    <w:rsid w:val="00E4496D"/>
    <w:rsid w:val="00E464E0"/>
    <w:rsid w:val="00E472A0"/>
    <w:rsid w:val="00E53C78"/>
    <w:rsid w:val="00E54F72"/>
    <w:rsid w:val="00E5714C"/>
    <w:rsid w:val="00E61B21"/>
    <w:rsid w:val="00E666B0"/>
    <w:rsid w:val="00E66AA2"/>
    <w:rsid w:val="00E734A7"/>
    <w:rsid w:val="00E75A7B"/>
    <w:rsid w:val="00E76367"/>
    <w:rsid w:val="00E77076"/>
    <w:rsid w:val="00E77726"/>
    <w:rsid w:val="00E8128E"/>
    <w:rsid w:val="00E81A69"/>
    <w:rsid w:val="00E81FF5"/>
    <w:rsid w:val="00E82615"/>
    <w:rsid w:val="00E83FBF"/>
    <w:rsid w:val="00E903B4"/>
    <w:rsid w:val="00E91636"/>
    <w:rsid w:val="00E92B99"/>
    <w:rsid w:val="00E93303"/>
    <w:rsid w:val="00E9365D"/>
    <w:rsid w:val="00E94C2A"/>
    <w:rsid w:val="00E94DC8"/>
    <w:rsid w:val="00E9693A"/>
    <w:rsid w:val="00E97AC1"/>
    <w:rsid w:val="00E97CED"/>
    <w:rsid w:val="00EA1737"/>
    <w:rsid w:val="00EA1EC2"/>
    <w:rsid w:val="00EA3ECA"/>
    <w:rsid w:val="00EA4388"/>
    <w:rsid w:val="00EA7E59"/>
    <w:rsid w:val="00EB74F0"/>
    <w:rsid w:val="00EC1186"/>
    <w:rsid w:val="00EC12D2"/>
    <w:rsid w:val="00EC30AC"/>
    <w:rsid w:val="00ED06CB"/>
    <w:rsid w:val="00ED0CA4"/>
    <w:rsid w:val="00ED6CFA"/>
    <w:rsid w:val="00ED72C9"/>
    <w:rsid w:val="00EE055E"/>
    <w:rsid w:val="00EE1B43"/>
    <w:rsid w:val="00EE5D23"/>
    <w:rsid w:val="00EE6FFC"/>
    <w:rsid w:val="00EF0998"/>
    <w:rsid w:val="00EF1F2D"/>
    <w:rsid w:val="00F0059E"/>
    <w:rsid w:val="00F00E27"/>
    <w:rsid w:val="00F0113D"/>
    <w:rsid w:val="00F06150"/>
    <w:rsid w:val="00F0713B"/>
    <w:rsid w:val="00F07636"/>
    <w:rsid w:val="00F07F74"/>
    <w:rsid w:val="00F10EE8"/>
    <w:rsid w:val="00F11A75"/>
    <w:rsid w:val="00F1242B"/>
    <w:rsid w:val="00F12BE5"/>
    <w:rsid w:val="00F20174"/>
    <w:rsid w:val="00F23EAE"/>
    <w:rsid w:val="00F25153"/>
    <w:rsid w:val="00F27156"/>
    <w:rsid w:val="00F3012B"/>
    <w:rsid w:val="00F32599"/>
    <w:rsid w:val="00F3595F"/>
    <w:rsid w:val="00F359F0"/>
    <w:rsid w:val="00F36A4F"/>
    <w:rsid w:val="00F410CC"/>
    <w:rsid w:val="00F424DE"/>
    <w:rsid w:val="00F4288A"/>
    <w:rsid w:val="00F444A2"/>
    <w:rsid w:val="00F4716E"/>
    <w:rsid w:val="00F472A6"/>
    <w:rsid w:val="00F54D6A"/>
    <w:rsid w:val="00F56857"/>
    <w:rsid w:val="00F63746"/>
    <w:rsid w:val="00F6384C"/>
    <w:rsid w:val="00F64917"/>
    <w:rsid w:val="00F64FF1"/>
    <w:rsid w:val="00F651D8"/>
    <w:rsid w:val="00F67FF8"/>
    <w:rsid w:val="00F70E99"/>
    <w:rsid w:val="00F75145"/>
    <w:rsid w:val="00F77B57"/>
    <w:rsid w:val="00F801B7"/>
    <w:rsid w:val="00F82DEE"/>
    <w:rsid w:val="00F84799"/>
    <w:rsid w:val="00F94DEC"/>
    <w:rsid w:val="00F95DCA"/>
    <w:rsid w:val="00F96DEC"/>
    <w:rsid w:val="00FA160C"/>
    <w:rsid w:val="00FA2915"/>
    <w:rsid w:val="00FA2B2D"/>
    <w:rsid w:val="00FA6FB0"/>
    <w:rsid w:val="00FA7651"/>
    <w:rsid w:val="00FB5EC1"/>
    <w:rsid w:val="00FC016A"/>
    <w:rsid w:val="00FC3E8D"/>
    <w:rsid w:val="00FC42BC"/>
    <w:rsid w:val="00FC5BBF"/>
    <w:rsid w:val="00FD01E3"/>
    <w:rsid w:val="00FD64D9"/>
    <w:rsid w:val="00FD69D0"/>
    <w:rsid w:val="00FE026D"/>
    <w:rsid w:val="00FE2226"/>
    <w:rsid w:val="00FF00AF"/>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2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styleId="Refdecomentario">
    <w:name w:val="annotation reference"/>
    <w:basedOn w:val="Fuentedeprrafopredeter"/>
    <w:semiHidden/>
    <w:unhideWhenUsed/>
    <w:rsid w:val="00AD1F8F"/>
    <w:rPr>
      <w:sz w:val="16"/>
      <w:szCs w:val="16"/>
    </w:rPr>
  </w:style>
  <w:style w:type="paragraph" w:styleId="Textocomentario">
    <w:name w:val="annotation text"/>
    <w:basedOn w:val="Normal"/>
    <w:link w:val="TextocomentarioCar"/>
    <w:semiHidden/>
    <w:unhideWhenUsed/>
    <w:rsid w:val="00AD1F8F"/>
  </w:style>
  <w:style w:type="character" w:customStyle="1" w:styleId="TextocomentarioCar">
    <w:name w:val="Texto comentario Car"/>
    <w:basedOn w:val="Fuentedeprrafopredeter"/>
    <w:link w:val="Textocomentario"/>
    <w:semiHidden/>
    <w:rsid w:val="00AD1F8F"/>
    <w:rPr>
      <w:lang w:val="es-ES" w:eastAsia="es-ES"/>
    </w:rPr>
  </w:style>
  <w:style w:type="paragraph" w:styleId="Asuntodelcomentario">
    <w:name w:val="annotation subject"/>
    <w:basedOn w:val="Textocomentario"/>
    <w:next w:val="Textocomentario"/>
    <w:link w:val="AsuntodelcomentarioCar"/>
    <w:semiHidden/>
    <w:unhideWhenUsed/>
    <w:rsid w:val="00AD1F8F"/>
    <w:rPr>
      <w:b/>
      <w:bCs/>
    </w:rPr>
  </w:style>
  <w:style w:type="character" w:customStyle="1" w:styleId="AsuntodelcomentarioCar">
    <w:name w:val="Asunto del comentario Car"/>
    <w:basedOn w:val="TextocomentarioCar"/>
    <w:link w:val="Asuntodelcomentario"/>
    <w:semiHidden/>
    <w:rsid w:val="00AD1F8F"/>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412899164">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038966486">
      <w:bodyDiv w:val="1"/>
      <w:marLeft w:val="0"/>
      <w:marRight w:val="0"/>
      <w:marTop w:val="0"/>
      <w:marBottom w:val="0"/>
      <w:divBdr>
        <w:top w:val="none" w:sz="0" w:space="0" w:color="auto"/>
        <w:left w:val="none" w:sz="0" w:space="0" w:color="auto"/>
        <w:bottom w:val="none" w:sz="0" w:space="0" w:color="auto"/>
        <w:right w:val="none" w:sz="0" w:space="0" w:color="auto"/>
      </w:divBdr>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865096257">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55/abuso-sexual-en-ninos/abuso-sexual-en-ninos.shtml" TargetMode="External"/><Relationship Id="rId13" Type="http://schemas.openxmlformats.org/officeDocument/2006/relationships/hyperlink" Target="https://www.monografias.com/trabajos/explodemo/explodemo.shtml" TargetMode="Externa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monografias.com/trabajos35/sociedad/sociedad.shtml" TargetMode="External"/><Relationship Id="rId17" Type="http://schemas.openxmlformats.org/officeDocument/2006/relationships/hyperlink" Target="https://www.monografias.com/trabajos35/el-poder/el-poder.shtml"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monografias.com/trabajos32/victima-sexual/victima-sexual.shtml" TargetMode="External"/><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5/fami/fami.shtm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monografias.com/trabajos16/sexo-sensualidad/sexo-sensualidad.shtml" TargetMode="Externa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hyperlink" Target="https://www.monografias.com/trabajos15/mitos-cosmogonicos/mitos-cosmogonicos.shtml"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ografias.com/trabajos15/la-violencia/la-violencia.shtml" TargetMode="External"/><Relationship Id="rId14" Type="http://schemas.openxmlformats.org/officeDocument/2006/relationships/hyperlink" Target="https://www.monografias.com/trabajos35/el-delito/el-delito.shtml"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lumbramx.org/wp-content/uploads/2019/06/190509-Diagn%C3%B3stico-sobre-la-situaci%C3%B3n-del-abuso-sexual-infantil-en-un-contexto-de-violencia-hacia-la-infancia-en-M%C3%A9xico.pdf" TargetMode="External"/><Relationship Id="rId1" Type="http://schemas.openxmlformats.org/officeDocument/2006/relationships/hyperlink" Target="http://www.diputados.gob.mx/LeyesBiblio/abro/cfpp/CFPP_abr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896A-38D7-4969-AF15-6242B01D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5525</Words>
  <Characters>30388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CasanovaCruz</cp:lastModifiedBy>
  <cp:revision>2</cp:revision>
  <cp:lastPrinted>2020-02-20T16:10:00Z</cp:lastPrinted>
  <dcterms:created xsi:type="dcterms:W3CDTF">2020-04-20T15:11:00Z</dcterms:created>
  <dcterms:modified xsi:type="dcterms:W3CDTF">2020-04-20T15:11:00Z</dcterms:modified>
</cp:coreProperties>
</file>